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638F7" w:rsidRPr="008638F7">
        <w:rPr>
          <w:color w:val="000000" w:themeColor="text1"/>
          <w:sz w:val="28"/>
          <w:szCs w:val="28"/>
        </w:rPr>
        <w:t>О включении выявленного объекта культурного наследия «Городская усадьба: полукаменный угловой жилой дом с флигелем и воротами», расположенный по адресу: Республика Татарстан, г. Чистополь, ул. Вахитова, д. 23, лит. Б.,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«Городская усадьба: полукаменный угловой жилой дом с флигелем и воротами», утверждении границ и режимов использования его территории и предмета охраны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0F" w:rsidRDefault="00A5640F" w:rsidP="00B34670">
      <w:pPr>
        <w:spacing w:after="0" w:line="240" w:lineRule="auto"/>
      </w:pPr>
      <w:r>
        <w:separator/>
      </w:r>
    </w:p>
  </w:endnote>
  <w:endnote w:type="continuationSeparator" w:id="0">
    <w:p w:rsidR="00A5640F" w:rsidRDefault="00A5640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0F" w:rsidRDefault="00A5640F" w:rsidP="00B34670">
      <w:pPr>
        <w:spacing w:after="0" w:line="240" w:lineRule="auto"/>
      </w:pPr>
      <w:r>
        <w:separator/>
      </w:r>
    </w:p>
  </w:footnote>
  <w:footnote w:type="continuationSeparator" w:id="0">
    <w:p w:rsidR="00A5640F" w:rsidRDefault="00A5640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F0D66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638F7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5640F"/>
    <w:rsid w:val="00A6594E"/>
    <w:rsid w:val="00A808D5"/>
    <w:rsid w:val="00AA56B8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CF2255"/>
    <w:rsid w:val="00D0642F"/>
    <w:rsid w:val="00D42CE6"/>
    <w:rsid w:val="00D62230"/>
    <w:rsid w:val="00D63C96"/>
    <w:rsid w:val="00D92B02"/>
    <w:rsid w:val="00DA2C47"/>
    <w:rsid w:val="00DA327C"/>
    <w:rsid w:val="00DB012E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2018-10-01T09:35:00Z</cp:lastPrinted>
  <dcterms:created xsi:type="dcterms:W3CDTF">2021-04-05T13:11:00Z</dcterms:created>
  <dcterms:modified xsi:type="dcterms:W3CDTF">2021-05-18T10:48:00Z</dcterms:modified>
</cp:coreProperties>
</file>