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9E3920" w:rsidRPr="009E3920">
        <w:rPr>
          <w:sz w:val="28"/>
          <w:szCs w:val="28"/>
        </w:rPr>
        <w:t xml:space="preserve">постановления Кабинета Министров Республики Татарстан </w:t>
      </w:r>
      <w:r w:rsidR="009E3920">
        <w:rPr>
          <w:sz w:val="28"/>
          <w:szCs w:val="28"/>
        </w:rPr>
        <w:t>«</w:t>
      </w:r>
      <w:bookmarkStart w:id="0" w:name="_GoBack"/>
      <w:bookmarkEnd w:id="0"/>
      <w:r w:rsidR="009E3920" w:rsidRPr="009E3920">
        <w:rPr>
          <w:sz w:val="28"/>
          <w:szCs w:val="28"/>
        </w:rPr>
        <w:t xml:space="preserve">Об утверждении Положения о возмещении потерь сельскохозяйственного производства, вызванных переводом земель сельскохозяйственных угодий или земельных участков в составе таких земель из категории земель сельскохозяйственного </w:t>
      </w:r>
      <w:r w:rsidR="009E3920">
        <w:rPr>
          <w:sz w:val="28"/>
          <w:szCs w:val="28"/>
        </w:rPr>
        <w:t>назначения в другую категорию</w:t>
      </w:r>
      <w:r w:rsidR="00CA6525">
        <w:rPr>
          <w:sz w:val="28"/>
          <w:szCs w:val="28"/>
        </w:rPr>
        <w:t>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434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2021-01-27T12:48:00Z</dcterms:created>
  <dcterms:modified xsi:type="dcterms:W3CDTF">2021-01-27T12:48:00Z</dcterms:modified>
</cp:coreProperties>
</file>