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800E57" w:rsidRPr="00800E57">
        <w:rPr>
          <w:rStyle w:val="pt-a0"/>
          <w:bCs/>
          <w:color w:val="000000"/>
          <w:sz w:val="28"/>
          <w:szCs w:val="28"/>
        </w:rPr>
        <w:t>проект</w:t>
      </w:r>
      <w:r w:rsidR="00800E57">
        <w:rPr>
          <w:rStyle w:val="pt-a0"/>
          <w:bCs/>
          <w:color w:val="000000"/>
          <w:sz w:val="28"/>
          <w:szCs w:val="28"/>
        </w:rPr>
        <w:t>а</w:t>
      </w:r>
      <w:r w:rsidR="00800E57" w:rsidRPr="00800E57">
        <w:rPr>
          <w:rStyle w:val="pt-a0"/>
          <w:bCs/>
          <w:color w:val="000000"/>
          <w:sz w:val="28"/>
          <w:szCs w:val="28"/>
        </w:rPr>
        <w:t xml:space="preserve"> </w:t>
      </w:r>
      <w:r w:rsidR="00D85CAD" w:rsidRPr="00D85CAD">
        <w:rPr>
          <w:rStyle w:val="pt-a0"/>
          <w:bCs/>
          <w:color w:val="000000"/>
          <w:sz w:val="28"/>
          <w:szCs w:val="28"/>
        </w:rPr>
        <w:t>постановления  Кабинета Министров Республики</w:t>
      </w:r>
      <w:proofErr w:type="gramEnd"/>
      <w:r w:rsidR="00D85CAD" w:rsidRPr="00D85CAD">
        <w:rPr>
          <w:rStyle w:val="pt-a0"/>
          <w:bCs/>
          <w:color w:val="000000"/>
          <w:sz w:val="28"/>
          <w:szCs w:val="28"/>
        </w:rPr>
        <w:t xml:space="preserve"> Татарстан «Об организации работы по информированию налогоплательщиков о наличии (об отсутствии) задолженности по платежам в бюджеты бюджетной системы Российской Федерации»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7592A"/>
    <w:rsid w:val="0038418E"/>
    <w:rsid w:val="003B1F18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4335"/>
    <w:rsid w:val="005343D7"/>
    <w:rsid w:val="005368D3"/>
    <w:rsid w:val="00544E3D"/>
    <w:rsid w:val="005552E8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53</cp:revision>
  <dcterms:created xsi:type="dcterms:W3CDTF">2020-04-22T12:12:00Z</dcterms:created>
  <dcterms:modified xsi:type="dcterms:W3CDTF">2021-01-18T07:26:00Z</dcterms:modified>
</cp:coreProperties>
</file>