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E2255E" w:rsidRPr="00E2255E" w:rsidRDefault="0073269C" w:rsidP="00E2255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E2893" w:rsidRPr="0085409C">
        <w:rPr>
          <w:rFonts w:ascii="Times New Roman" w:hAnsi="Times New Roman"/>
          <w:color w:val="000000" w:themeColor="text1"/>
          <w:sz w:val="28"/>
          <w:szCs w:val="28"/>
        </w:rPr>
        <w:t>остановления Кабинета Министров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215E2" w:rsidRPr="0085409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07CBA" w:rsidRPr="00C07CBA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заключения соглашения об инновационной деятельности и включения в Реестр резидентов технопарка в сфере высоких технологий»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480"/>
        <w:gridCol w:w="3185"/>
        <w:gridCol w:w="1709"/>
        <w:gridCol w:w="1353"/>
      </w:tblGrid>
      <w:tr w:rsidR="0073269C" w:rsidRPr="00825E8C" w:rsidTr="00D268E8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268E8">
        <w:tc>
          <w:tcPr>
            <w:tcW w:w="61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18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62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268E8">
        <w:trPr>
          <w:trHeight w:val="5936"/>
        </w:trPr>
        <w:tc>
          <w:tcPr>
            <w:tcW w:w="618" w:type="dxa"/>
          </w:tcPr>
          <w:p w:rsidR="0073269C" w:rsidRPr="00825E8C" w:rsidRDefault="00232FEF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73269C" w:rsidRPr="00D268E8" w:rsidRDefault="00232FEF" w:rsidP="00232FEF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D268E8">
              <w:rPr>
                <w:color w:val="000000"/>
              </w:rPr>
              <w:t>Гибатдинов</w:t>
            </w:r>
            <w:proofErr w:type="spellEnd"/>
            <w:r w:rsidRPr="00D268E8">
              <w:rPr>
                <w:color w:val="000000"/>
              </w:rPr>
              <w:t xml:space="preserve"> Рамис </w:t>
            </w:r>
            <w:proofErr w:type="spellStart"/>
            <w:r w:rsidRPr="00D268E8">
              <w:rPr>
                <w:color w:val="000000"/>
              </w:rPr>
              <w:t>Минивагизович</w:t>
            </w:r>
            <w:proofErr w:type="spellEnd"/>
            <w:r w:rsidRPr="00D268E8">
              <w:rPr>
                <w:color w:val="000000"/>
              </w:rPr>
              <w:t>, распоряжение Минюста РФ от 23.06.2017 № 2754</w:t>
            </w:r>
          </w:p>
        </w:tc>
        <w:tc>
          <w:tcPr>
            <w:tcW w:w="3185" w:type="dxa"/>
          </w:tcPr>
          <w:p w:rsidR="0073269C" w:rsidRPr="00D268E8" w:rsidRDefault="00232FEF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68E8">
              <w:rPr>
                <w:color w:val="000000"/>
              </w:rPr>
              <w:t xml:space="preserve">Широта дискреционных полномочий (4 ед.), </w:t>
            </w:r>
          </w:p>
          <w:p w:rsidR="00232FEF" w:rsidRPr="00825E8C" w:rsidRDefault="00232FEF" w:rsidP="00232FEF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268E8">
              <w:rPr>
                <w:color w:val="000000"/>
              </w:rPr>
              <w:t>Определение компетенции по формуле «вправе», отсутствие или неполнота административных процедур, нормативные коллизии (2 ед.), Юридико-лингвистическая неопределенность</w:t>
            </w:r>
          </w:p>
        </w:tc>
        <w:tc>
          <w:tcPr>
            <w:tcW w:w="3062" w:type="dxa"/>
            <w:gridSpan w:val="2"/>
          </w:tcPr>
          <w:p w:rsidR="0073269C" w:rsidRPr="00825E8C" w:rsidRDefault="00D268E8" w:rsidP="00D268E8">
            <w:pPr>
              <w:tabs>
                <w:tab w:val="left" w:pos="795"/>
                <w:tab w:val="right" w:pos="9900"/>
              </w:tabs>
              <w:jc w:val="both"/>
              <w:rPr>
                <w:color w:val="000000"/>
                <w:sz w:val="28"/>
                <w:szCs w:val="28"/>
              </w:rPr>
            </w:pPr>
            <w:r w:rsidRPr="00D268E8">
              <w:rPr>
                <w:rFonts w:ascii="Times New Roman" w:hAnsi="Times New Roman"/>
                <w:sz w:val="24"/>
                <w:szCs w:val="24"/>
              </w:rPr>
              <w:t>При доработке указанного проекта постановления Министерством будут учтены замечания, за исключением замечания к пункту 6.4, который Министерство считаем необходимым оставить без изменения, в связи с тем, что после заключения соглашения резидент может изменить, например, сведения о видах деятельности или другие сведения, что повлечет несоответствие его установленным требованиям.</w:t>
            </w:r>
          </w:p>
        </w:tc>
      </w:tr>
      <w:tr w:rsidR="0073269C" w:rsidRPr="00825E8C" w:rsidTr="00D268E8">
        <w:tc>
          <w:tcPr>
            <w:tcW w:w="61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8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2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268E8">
        <w:tc>
          <w:tcPr>
            <w:tcW w:w="61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8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2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73269C" w:rsidRPr="00825E8C" w:rsidTr="00D268E8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268E8">
        <w:tc>
          <w:tcPr>
            <w:tcW w:w="618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0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18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62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268E8">
        <w:tc>
          <w:tcPr>
            <w:tcW w:w="61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8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62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268E8">
        <w:tc>
          <w:tcPr>
            <w:tcW w:w="61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8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62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268E8">
        <w:tc>
          <w:tcPr>
            <w:tcW w:w="618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8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62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268E8">
        <w:tc>
          <w:tcPr>
            <w:tcW w:w="799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5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268E8">
        <w:tc>
          <w:tcPr>
            <w:tcW w:w="799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5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268E8">
        <w:tc>
          <w:tcPr>
            <w:tcW w:w="799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5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268E8">
        <w:tc>
          <w:tcPr>
            <w:tcW w:w="799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5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D26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3F15"/>
    <w:rsid w:val="00033A83"/>
    <w:rsid w:val="00036F9A"/>
    <w:rsid w:val="00135D23"/>
    <w:rsid w:val="001828BC"/>
    <w:rsid w:val="00232FEF"/>
    <w:rsid w:val="002707CE"/>
    <w:rsid w:val="0032614B"/>
    <w:rsid w:val="00361E62"/>
    <w:rsid w:val="00373A46"/>
    <w:rsid w:val="003950C4"/>
    <w:rsid w:val="003A36DA"/>
    <w:rsid w:val="003E4FF5"/>
    <w:rsid w:val="00401AF9"/>
    <w:rsid w:val="00442024"/>
    <w:rsid w:val="004454FE"/>
    <w:rsid w:val="004600B9"/>
    <w:rsid w:val="0046341D"/>
    <w:rsid w:val="004668A3"/>
    <w:rsid w:val="004E233E"/>
    <w:rsid w:val="00505133"/>
    <w:rsid w:val="005311AB"/>
    <w:rsid w:val="005368D3"/>
    <w:rsid w:val="00586EAC"/>
    <w:rsid w:val="005C3B0B"/>
    <w:rsid w:val="0061308D"/>
    <w:rsid w:val="006B6D3C"/>
    <w:rsid w:val="0073269C"/>
    <w:rsid w:val="007572C1"/>
    <w:rsid w:val="00761FAF"/>
    <w:rsid w:val="007D0956"/>
    <w:rsid w:val="007D1F4D"/>
    <w:rsid w:val="00806F9F"/>
    <w:rsid w:val="00820299"/>
    <w:rsid w:val="0084098C"/>
    <w:rsid w:val="0085409C"/>
    <w:rsid w:val="008573F7"/>
    <w:rsid w:val="00864ED4"/>
    <w:rsid w:val="00872020"/>
    <w:rsid w:val="008C285C"/>
    <w:rsid w:val="008D32E2"/>
    <w:rsid w:val="008F4A9E"/>
    <w:rsid w:val="00937CDC"/>
    <w:rsid w:val="009B53E1"/>
    <w:rsid w:val="009F4A00"/>
    <w:rsid w:val="00A215E2"/>
    <w:rsid w:val="00A2336F"/>
    <w:rsid w:val="00AB64BF"/>
    <w:rsid w:val="00AD0B75"/>
    <w:rsid w:val="00AF51A9"/>
    <w:rsid w:val="00B01D11"/>
    <w:rsid w:val="00B26405"/>
    <w:rsid w:val="00B566E8"/>
    <w:rsid w:val="00B848B9"/>
    <w:rsid w:val="00B92C65"/>
    <w:rsid w:val="00BE03E6"/>
    <w:rsid w:val="00C07CBA"/>
    <w:rsid w:val="00C13C42"/>
    <w:rsid w:val="00C15D68"/>
    <w:rsid w:val="00C54FC5"/>
    <w:rsid w:val="00CB1E3A"/>
    <w:rsid w:val="00CC0DB7"/>
    <w:rsid w:val="00CC2170"/>
    <w:rsid w:val="00CE1D75"/>
    <w:rsid w:val="00D24704"/>
    <w:rsid w:val="00D268E8"/>
    <w:rsid w:val="00D86C51"/>
    <w:rsid w:val="00D90770"/>
    <w:rsid w:val="00D97020"/>
    <w:rsid w:val="00DA417C"/>
    <w:rsid w:val="00DE2893"/>
    <w:rsid w:val="00E2255E"/>
    <w:rsid w:val="00E34364"/>
    <w:rsid w:val="00F30B32"/>
    <w:rsid w:val="00FC019D"/>
    <w:rsid w:val="00FD47B4"/>
    <w:rsid w:val="00FE35CB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2C4B-E52B-4E66-89CB-62CFDE59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4</cp:revision>
  <dcterms:created xsi:type="dcterms:W3CDTF">2021-01-12T06:44:00Z</dcterms:created>
  <dcterms:modified xsi:type="dcterms:W3CDTF">2021-01-12T06:58:00Z</dcterms:modified>
</cp:coreProperties>
</file>