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A6260D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E0AF7" w:rsidRPr="001E0AF7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</w:t>
      </w:r>
      <w:r w:rsidR="001E0AF7">
        <w:rPr>
          <w:rFonts w:ascii="Times New Roman" w:hAnsi="Times New Roman" w:cs="Times New Roman"/>
          <w:sz w:val="24"/>
          <w:szCs w:val="24"/>
          <w:u w:val="single"/>
        </w:rPr>
        <w:t xml:space="preserve">публики Татарстан от 26.03.2013                          </w:t>
      </w:r>
      <w:r w:rsidR="001E0AF7" w:rsidRPr="001E0AF7">
        <w:rPr>
          <w:rFonts w:ascii="Times New Roman" w:hAnsi="Times New Roman" w:cs="Times New Roman"/>
          <w:sz w:val="24"/>
          <w:szCs w:val="24"/>
          <w:u w:val="single"/>
        </w:rPr>
        <w:t>№ 96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E0AF7"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0AF7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4F1A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11</cp:revision>
  <dcterms:created xsi:type="dcterms:W3CDTF">2018-06-22T13:21:00Z</dcterms:created>
  <dcterms:modified xsi:type="dcterms:W3CDTF">2020-12-11T07:24:00Z</dcterms:modified>
</cp:coreProperties>
</file>