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167648" w:rsidRPr="00167648" w:rsidRDefault="00807459" w:rsidP="0016764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67648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</w:t>
      </w:r>
      <w:r w:rsidR="00A305B0">
        <w:rPr>
          <w:rFonts w:ascii="Times New Roman" w:hAnsi="Times New Roman" w:cs="Times New Roman"/>
          <w:sz w:val="28"/>
          <w:szCs w:val="28"/>
        </w:rPr>
        <w:t>Республики Татарстан «</w:t>
      </w:r>
      <w:r w:rsidR="00167648" w:rsidRPr="00167648">
        <w:rPr>
          <w:rFonts w:ascii="Times New Roman" w:hAnsi="Times New Roman" w:cs="Times New Roman"/>
          <w:sz w:val="28"/>
          <w:szCs w:val="28"/>
        </w:rPr>
        <w:t>О мерах по реализации системы долговременного ухода</w:t>
      </w:r>
      <w:r w:rsidR="00167648">
        <w:rPr>
          <w:rFonts w:ascii="Times New Roman" w:hAnsi="Times New Roman" w:cs="Times New Roman"/>
          <w:sz w:val="28"/>
          <w:szCs w:val="28"/>
        </w:rPr>
        <w:t xml:space="preserve"> </w:t>
      </w:r>
      <w:r w:rsidR="00167648" w:rsidRPr="00167648">
        <w:rPr>
          <w:rFonts w:ascii="Times New Roman" w:hAnsi="Times New Roman" w:cs="Times New Roman"/>
          <w:sz w:val="28"/>
          <w:szCs w:val="28"/>
        </w:rPr>
        <w:t xml:space="preserve">за гражданами пожилого возраста </w:t>
      </w:r>
    </w:p>
    <w:p w:rsidR="00FC26D2" w:rsidRDefault="00167648" w:rsidP="0016764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7648">
        <w:rPr>
          <w:rFonts w:ascii="Times New Roman" w:hAnsi="Times New Roman" w:cs="Times New Roman"/>
          <w:sz w:val="28"/>
          <w:szCs w:val="28"/>
        </w:rPr>
        <w:t>и инвалидами в 2021 - 2022 годах</w:t>
      </w:r>
      <w:r w:rsidR="00A94FBD">
        <w:rPr>
          <w:rFonts w:ascii="Times New Roman" w:hAnsi="Times New Roman" w:cs="Times New Roman"/>
          <w:sz w:val="28"/>
          <w:szCs w:val="28"/>
        </w:rPr>
        <w:t>»</w:t>
      </w:r>
    </w:p>
    <w:p w:rsidR="00167648" w:rsidRPr="00FC26D2" w:rsidRDefault="00167648" w:rsidP="0016764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385"/>
        <w:gridCol w:w="3969"/>
        <w:gridCol w:w="1827"/>
        <w:gridCol w:w="2000"/>
      </w:tblGrid>
      <w:tr w:rsidR="00807459" w:rsidRPr="00FC26D2" w:rsidTr="00FC1734"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FC173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FC173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B3667B" w:rsidP="00B3667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Гибатдинов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Минивагизович</w:t>
            </w:r>
            <w:proofErr w:type="spellEnd"/>
            <w:r w:rsidR="00A94FBD">
              <w:rPr>
                <w:rFonts w:ascii="Times New Roman" w:hAnsi="Times New Roman" w:cs="Times New Roman"/>
                <w:sz w:val="28"/>
                <w:szCs w:val="28"/>
              </w:rPr>
              <w:t xml:space="preserve">, Распоряжение Министерства юстиции РФ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  <w:r w:rsidR="00A94FB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4FB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A94F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7B" w:rsidRPr="00B3667B" w:rsidRDefault="00B3667B" w:rsidP="00B3667B">
            <w:pPr>
              <w:pStyle w:val="Style4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п.</w:t>
            </w:r>
            <w:r w:rsidR="001676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4.4 Приложения 1 Проекта постановления основаниями для принятия решения об отказе нуждающимся </w:t>
            </w:r>
            <w:r w:rsidRPr="00B3667B">
              <w:rPr>
                <w:sz w:val="28"/>
                <w:szCs w:val="28"/>
              </w:rPr>
              <w:t>в предоставлении услуги «Сиделка» являются:</w:t>
            </w:r>
          </w:p>
          <w:p w:rsidR="00B3667B" w:rsidRDefault="00B3667B" w:rsidP="00B3667B">
            <w:pPr>
              <w:pStyle w:val="Style4"/>
              <w:ind w:firstLine="720"/>
              <w:rPr>
                <w:sz w:val="28"/>
                <w:szCs w:val="28"/>
              </w:rPr>
            </w:pPr>
            <w:r w:rsidRPr="00B3667B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 xml:space="preserve"> отказ в признании пожилого гражданина (инвалида) нуждающимися </w:t>
            </w:r>
            <w:r w:rsidR="00F40D38">
              <w:rPr>
                <w:sz w:val="28"/>
                <w:szCs w:val="28"/>
              </w:rPr>
              <w:t>в социальном обслуживании на дому;</w:t>
            </w:r>
          </w:p>
          <w:p w:rsidR="00B3667B" w:rsidRPr="00B3667B" w:rsidRDefault="00F40D38" w:rsidP="00B3667B">
            <w:pPr>
              <w:pStyle w:val="Style4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B3667B" w:rsidRPr="00B3667B">
              <w:rPr>
                <w:sz w:val="28"/>
                <w:szCs w:val="28"/>
              </w:rPr>
              <w:t>установление у пожилого гражданина (инвалида) по результатам определения индивидуальной потребности пожилого гражданина (инвалида) в постороннем уходе первого уровня нуждаемости в постороннем уходе или отсутствия нуждаемости в постороннем уходе;</w:t>
            </w:r>
          </w:p>
          <w:p w:rsidR="00B3667B" w:rsidRPr="00B3667B" w:rsidRDefault="00F40D38" w:rsidP="00B3667B">
            <w:pPr>
              <w:pStyle w:val="Style4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3667B" w:rsidRPr="00B3667B">
              <w:rPr>
                <w:sz w:val="28"/>
                <w:szCs w:val="28"/>
              </w:rPr>
              <w:t>) наличие медицинских противопоказаний к предоставлению услуги «Сиделка», указанных в пункте 2.2 настоящего Положения;</w:t>
            </w:r>
          </w:p>
          <w:p w:rsidR="00B3667B" w:rsidRPr="00B3667B" w:rsidRDefault="00F40D38" w:rsidP="00B3667B">
            <w:pPr>
              <w:pStyle w:val="Style4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3667B" w:rsidRPr="00B3667B">
              <w:rPr>
                <w:sz w:val="28"/>
                <w:szCs w:val="28"/>
              </w:rPr>
              <w:t xml:space="preserve">) проживание совместно с пожилым гражданином (инвалидом) совершеннолетних членов семьи, которые являются незанятыми и не имеют ограничений жизнедеятельности в связи с </w:t>
            </w:r>
            <w:r w:rsidR="00B3667B" w:rsidRPr="00B3667B">
              <w:rPr>
                <w:sz w:val="28"/>
                <w:szCs w:val="28"/>
              </w:rPr>
              <w:lastRenderedPageBreak/>
              <w:t>возрастом и (или) инвалидностью;</w:t>
            </w:r>
          </w:p>
          <w:p w:rsidR="00807459" w:rsidRDefault="00F40D38" w:rsidP="00B3667B">
            <w:pPr>
              <w:pStyle w:val="Style4"/>
              <w:widowControl/>
              <w:spacing w:line="240" w:lineRule="auto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3667B" w:rsidRPr="00B3667B">
              <w:rPr>
                <w:sz w:val="28"/>
                <w:szCs w:val="28"/>
              </w:rPr>
              <w:t>) осуществление за пожилым гражданином (инвалидом) ухода неработающим трудоспособным лицом, которому в соответствии с Указом Президента Российской Федерации от 26 декабря 2006 г. № 1455 «О компенсационных выплатах лицам, осуществляющим уход за нетрудоспособными гражданами» осуществляется ежемесячная компенсационная выплата.</w:t>
            </w:r>
          </w:p>
          <w:p w:rsidR="00F40D38" w:rsidRDefault="00F40D38" w:rsidP="00B3667B">
            <w:pPr>
              <w:pStyle w:val="Style4"/>
              <w:widowControl/>
              <w:spacing w:line="240" w:lineRule="auto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этом подпункт 1 пункта 4.4 Приложения № 1 Проекта постановления устанавливает одним из оснований для принятия решения об отказе в признании нуждающимся в предоставлении услуги «Сиделка» - отказ в признании пожилого гражданина (инвалида) нуждающимся в социальном обслуживании на дому.</w:t>
            </w:r>
          </w:p>
          <w:p w:rsidR="00F40D38" w:rsidRDefault="00F40D38" w:rsidP="00F40D38">
            <w:pPr>
              <w:pStyle w:val="Style4"/>
              <w:widowControl/>
              <w:spacing w:line="240" w:lineRule="auto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Однако указанная норма не раскрывает правовую конструкцию в виде отказа в признании пожилого гражданина (инвалида) нуждающимся в социальном обслуживании на дому, т.е. по каким параметрам (критериям) определяется такой отказ не ясно, что позволяет должностным лицам при схожих обстоятельства</w:t>
            </w:r>
            <w:r w:rsidR="00F02283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произвольно отказывать в признании нуждающимся в предоставлении услуги «Сиделка» либо дать </w:t>
            </w:r>
            <w:r>
              <w:rPr>
                <w:sz w:val="28"/>
                <w:szCs w:val="28"/>
              </w:rPr>
              <w:lastRenderedPageBreak/>
              <w:t>разрешение, создавая предпосылки для коррупционных проявлений.</w:t>
            </w:r>
          </w:p>
          <w:p w:rsidR="00F40D38" w:rsidRDefault="00F40D38" w:rsidP="00F02283">
            <w:pPr>
              <w:pStyle w:val="Style4"/>
              <w:widowControl/>
              <w:spacing w:line="240" w:lineRule="auto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содержит </w:t>
            </w:r>
            <w:proofErr w:type="spellStart"/>
            <w:r>
              <w:rPr>
                <w:sz w:val="28"/>
                <w:szCs w:val="28"/>
              </w:rPr>
              <w:t>коррупциогенный</w:t>
            </w:r>
            <w:proofErr w:type="spellEnd"/>
            <w:r>
              <w:rPr>
                <w:sz w:val="28"/>
                <w:szCs w:val="28"/>
              </w:rPr>
              <w:t xml:space="preserve"> фактор: широта дискреционных</w:t>
            </w:r>
            <w:r w:rsidR="00F02283">
              <w:rPr>
                <w:sz w:val="28"/>
                <w:szCs w:val="28"/>
              </w:rPr>
              <w:t xml:space="preserve"> полномочий (подпункт «а» пункта 3 Методики проведения антикоррупционной экспертизы нормативно правовых актов и проектов нормативно-</w:t>
            </w:r>
            <w:r>
              <w:rPr>
                <w:sz w:val="28"/>
                <w:szCs w:val="28"/>
              </w:rPr>
              <w:t xml:space="preserve"> </w:t>
            </w:r>
            <w:r w:rsidR="00F02283">
              <w:rPr>
                <w:sz w:val="28"/>
                <w:szCs w:val="28"/>
              </w:rPr>
              <w:t>правовых актов, утвержденного постановлением Правительства Российской Федерации от 26.02.2010 № 96).</w:t>
            </w:r>
          </w:p>
          <w:p w:rsidR="00F02283" w:rsidRDefault="00F02283" w:rsidP="00F02283">
            <w:pPr>
              <w:pStyle w:val="Style4"/>
              <w:widowControl/>
              <w:spacing w:line="240" w:lineRule="auto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о способе устранения выявленного </w:t>
            </w:r>
            <w:proofErr w:type="spellStart"/>
            <w:r>
              <w:rPr>
                <w:sz w:val="28"/>
                <w:szCs w:val="28"/>
              </w:rPr>
              <w:t>коррупциогенного</w:t>
            </w:r>
            <w:proofErr w:type="spellEnd"/>
            <w:r>
              <w:rPr>
                <w:sz w:val="28"/>
                <w:szCs w:val="28"/>
              </w:rPr>
              <w:t xml:space="preserve"> фактора: подпункт 1 </w:t>
            </w:r>
            <w:r w:rsidRPr="00F02283">
              <w:rPr>
                <w:sz w:val="28"/>
                <w:szCs w:val="28"/>
              </w:rPr>
              <w:t>Приложения № 1 Проекта постановления</w:t>
            </w:r>
            <w:r>
              <w:rPr>
                <w:sz w:val="28"/>
                <w:szCs w:val="28"/>
              </w:rPr>
              <w:t xml:space="preserve"> исключить либо дополнить отдельным абзацем, в котором установить критерии отказа в признании пожилого гражданина (инвалида) нуждающимся в социальном обслуживании на дому.</w:t>
            </w:r>
          </w:p>
          <w:p w:rsidR="00F02283" w:rsidRPr="00FC26D2" w:rsidRDefault="00F02283" w:rsidP="00F02283">
            <w:pPr>
              <w:pStyle w:val="Style4"/>
              <w:widowControl/>
              <w:spacing w:line="240" w:lineRule="auto"/>
              <w:ind w:firstLine="720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48" w:rsidRPr="00167648" w:rsidRDefault="00167648" w:rsidP="0016764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постановлением Кабинета Министров Республики Татарстан от 25.11.2014 № 908 «Об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услуг», разработанного в целях реализации положений Федерального закона от 28 декабря 2014 г. № 442-ФЗ «Об основах социального обслуживания граждан в Российской Федерации», гражданину может быть отказано в признании его нуждающимся в социальном обслуживании.</w:t>
            </w:r>
          </w:p>
          <w:p w:rsidR="00167648" w:rsidRPr="00167648" w:rsidRDefault="00167648" w:rsidP="0016764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648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этим </w:t>
            </w:r>
            <w:bookmarkStart w:id="0" w:name="_GoBack"/>
            <w:bookmarkEnd w:id="0"/>
            <w:r w:rsidRPr="00167648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пункта 4.4 проекта постановления не содержит предпосылок для коррупционных явлений и не является </w:t>
            </w:r>
            <w:proofErr w:type="spellStart"/>
            <w:r w:rsidRPr="00167648">
              <w:rPr>
                <w:rFonts w:ascii="Times New Roman" w:hAnsi="Times New Roman" w:cs="Times New Roman"/>
                <w:sz w:val="28"/>
                <w:szCs w:val="28"/>
              </w:rPr>
              <w:t>коррупциогенным</w:t>
            </w:r>
            <w:proofErr w:type="spellEnd"/>
            <w:r w:rsidRPr="00167648">
              <w:rPr>
                <w:rFonts w:ascii="Times New Roman" w:hAnsi="Times New Roman" w:cs="Times New Roman"/>
                <w:sz w:val="28"/>
                <w:szCs w:val="28"/>
              </w:rPr>
              <w:t xml:space="preserve"> фактором.</w:t>
            </w:r>
          </w:p>
          <w:p w:rsidR="00807459" w:rsidRPr="00FC26D2" w:rsidRDefault="00167648" w:rsidP="00E13FE0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7648">
              <w:rPr>
                <w:rFonts w:ascii="Times New Roman" w:hAnsi="Times New Roman" w:cs="Times New Roman"/>
                <w:sz w:val="28"/>
                <w:szCs w:val="28"/>
              </w:rPr>
              <w:t xml:space="preserve">Вместе с тем с учетом заключения по результатам независимой антикоррупционной экспертизы подпункт 1 пункта </w:t>
            </w:r>
            <w:r w:rsidRPr="00167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 Проекта постановления исключен.</w:t>
            </w:r>
          </w:p>
        </w:tc>
      </w:tr>
      <w:tr w:rsidR="00807459" w:rsidRPr="00FC26D2" w:rsidTr="00FC173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FC173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FC1734"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FC173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FC173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FC173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FC173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FC1734">
        <w:tc>
          <w:tcPr>
            <w:tcW w:w="8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поступивших предложений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94FBD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7459" w:rsidRPr="00FC26D2" w:rsidTr="00FC1734">
        <w:tc>
          <w:tcPr>
            <w:tcW w:w="8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94FBD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7459" w:rsidRPr="00FC26D2" w:rsidTr="00FC1734">
        <w:tc>
          <w:tcPr>
            <w:tcW w:w="8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FC1734">
        <w:tc>
          <w:tcPr>
            <w:tcW w:w="8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648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479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767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34C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B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1C49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3FE0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2B15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283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D38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34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57C9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Гурьянова Марина Александровна</cp:lastModifiedBy>
  <cp:revision>3</cp:revision>
  <cp:lastPrinted>2019-02-11T09:49:00Z</cp:lastPrinted>
  <dcterms:created xsi:type="dcterms:W3CDTF">2020-12-07T09:06:00Z</dcterms:created>
  <dcterms:modified xsi:type="dcterms:W3CDTF">2020-12-07T09:32:00Z</dcterms:modified>
</cp:coreProperties>
</file>