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8D1DCD" w:rsidRDefault="00FE151E" w:rsidP="008D1DCD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  <w:highlight w:val="yellow"/>
        </w:rPr>
      </w:pPr>
    </w:p>
    <w:p w:rsidR="00335D50" w:rsidRPr="00335D50" w:rsidRDefault="00335D50" w:rsidP="008D1DCD">
      <w:pPr>
        <w:ind w:right="849"/>
        <w:jc w:val="center"/>
        <w:rPr>
          <w:rFonts w:ascii="Times New Roman" w:hAnsi="Times New Roman"/>
          <w:sz w:val="28"/>
          <w:szCs w:val="28"/>
        </w:rPr>
      </w:pPr>
      <w:r w:rsidRPr="008D1DCD">
        <w:rPr>
          <w:rFonts w:ascii="Times New Roman" w:hAnsi="Times New Roman"/>
          <w:sz w:val="28"/>
          <w:szCs w:val="28"/>
        </w:rPr>
        <w:t>приказа Министерства финансов Республики Татарстан</w:t>
      </w:r>
      <w:r w:rsidR="00F80297" w:rsidRPr="008D1DCD">
        <w:rPr>
          <w:rFonts w:ascii="Times New Roman" w:hAnsi="Times New Roman"/>
          <w:sz w:val="28"/>
          <w:szCs w:val="28"/>
        </w:rPr>
        <w:t xml:space="preserve"> </w:t>
      </w:r>
      <w:r w:rsidRPr="008D1DCD">
        <w:rPr>
          <w:rFonts w:ascii="Times New Roman" w:hAnsi="Times New Roman"/>
          <w:sz w:val="28"/>
          <w:szCs w:val="28"/>
        </w:rPr>
        <w:t>«</w:t>
      </w:r>
      <w:r w:rsidR="008D1DCD" w:rsidRPr="008D1DCD">
        <w:rPr>
          <w:rFonts w:ascii="Times New Roman" w:hAnsi="Times New Roman"/>
          <w:sz w:val="28"/>
          <w:szCs w:val="28"/>
        </w:rPr>
        <w:t>Об утверждении Порядка взыскания остатков непогашенных кредитов, предоставленных из бюджета Республики Татарстан местным бюджетам</w:t>
      </w:r>
      <w:r w:rsidRPr="008D1DCD">
        <w:rPr>
          <w:rFonts w:ascii="Times New Roman" w:hAnsi="Times New Roman"/>
          <w:sz w:val="28"/>
          <w:szCs w:val="28"/>
        </w:rPr>
        <w:t>»</w:t>
      </w:r>
    </w:p>
    <w:p w:rsidR="00335D50" w:rsidRDefault="00335D50" w:rsidP="00335D50">
      <w:pPr>
        <w:spacing w:line="288" w:lineRule="auto"/>
        <w:jc w:val="center"/>
        <w:rPr>
          <w:sz w:val="28"/>
          <w:szCs w:val="28"/>
        </w:rPr>
      </w:pPr>
    </w:p>
    <w:p w:rsidR="00FE151E" w:rsidRPr="00825E8C" w:rsidRDefault="00FE151E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D7580A" w:rsidRDefault="00D7580A" w:rsidP="00D7580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D7580A">
              <w:rPr>
                <w:sz w:val="28"/>
                <w:szCs w:val="28"/>
              </w:rPr>
              <w:t xml:space="preserve">  </w:t>
            </w:r>
            <w:proofErr w:type="spellStart"/>
            <w:r w:rsidRPr="00D7580A">
              <w:rPr>
                <w:sz w:val="28"/>
                <w:szCs w:val="28"/>
              </w:rPr>
              <w:t>Гибатдинов</w:t>
            </w:r>
            <w:proofErr w:type="spellEnd"/>
            <w:r w:rsidRPr="00D7580A">
              <w:rPr>
                <w:sz w:val="28"/>
                <w:szCs w:val="28"/>
              </w:rPr>
              <w:t xml:space="preserve"> Р.М. (распоряжение Министерства юстиции Российской Федерации от 23.06.2017 № 2754)</w:t>
            </w:r>
          </w:p>
        </w:tc>
        <w:tc>
          <w:tcPr>
            <w:tcW w:w="3543" w:type="dxa"/>
          </w:tcPr>
          <w:p w:rsidR="00FE151E" w:rsidRPr="00B360D0" w:rsidRDefault="00D7580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D7580A">
              <w:rPr>
                <w:color w:val="000000"/>
                <w:sz w:val="28"/>
                <w:szCs w:val="28"/>
              </w:rPr>
              <w:t>Широта дискреционных полномочий, определение компетенции по формуле «вправе»</w:t>
            </w:r>
          </w:p>
        </w:tc>
        <w:tc>
          <w:tcPr>
            <w:tcW w:w="3509" w:type="dxa"/>
            <w:gridSpan w:val="2"/>
          </w:tcPr>
          <w:p w:rsidR="00FE151E" w:rsidRPr="00B360D0" w:rsidRDefault="00D7580A" w:rsidP="00A1032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D7580A">
              <w:rPr>
                <w:color w:val="000000"/>
                <w:sz w:val="28"/>
                <w:szCs w:val="28"/>
              </w:rPr>
              <w:t xml:space="preserve">Разрабатывается новая редакция приказа, </w:t>
            </w:r>
            <w:proofErr w:type="spellStart"/>
            <w:r>
              <w:rPr>
                <w:color w:val="000000"/>
                <w:sz w:val="28"/>
                <w:szCs w:val="28"/>
              </w:rPr>
              <w:t>коррупциогенны</w:t>
            </w:r>
            <w:r w:rsidR="00A1032A">
              <w:rPr>
                <w:color w:val="000000"/>
                <w:sz w:val="28"/>
                <w:szCs w:val="28"/>
              </w:rPr>
              <w:t>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фактор</w:t>
            </w:r>
            <w:r w:rsidR="00A1032A"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 xml:space="preserve"> буд</w:t>
            </w:r>
            <w:r w:rsidR="00A1032A"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т устранен</w:t>
            </w:r>
            <w:r w:rsidR="00A1032A"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F65EF0" w:rsidRDefault="00B360D0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F65EF0">
              <w:rPr>
                <w:color w:val="000000"/>
                <w:sz w:val="28"/>
                <w:szCs w:val="28"/>
              </w:rPr>
              <w:t>1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F65EF0" w:rsidRDefault="00D7580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F65EF0">
              <w:rPr>
                <w:color w:val="000000"/>
                <w:sz w:val="28"/>
                <w:szCs w:val="28"/>
              </w:rPr>
              <w:t>1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F65EF0" w:rsidRDefault="00F65EF0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F65EF0"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F65EF0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F65EF0"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563" w:rsidRDefault="00BE4563">
      <w:r>
        <w:separator/>
      </w:r>
    </w:p>
  </w:endnote>
  <w:endnote w:type="continuationSeparator" w:id="0">
    <w:p w:rsidR="00BE4563" w:rsidRDefault="00BE4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563" w:rsidRDefault="00BE4563">
      <w:r>
        <w:separator/>
      </w:r>
    </w:p>
  </w:footnote>
  <w:footnote w:type="continuationSeparator" w:id="0">
    <w:p w:rsidR="00BE4563" w:rsidRDefault="00BE4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35D50"/>
    <w:rsid w:val="003655F4"/>
    <w:rsid w:val="0037621A"/>
    <w:rsid w:val="003F2616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595"/>
    <w:rsid w:val="0074499F"/>
    <w:rsid w:val="00746C2E"/>
    <w:rsid w:val="007E0C17"/>
    <w:rsid w:val="007E323A"/>
    <w:rsid w:val="007F2637"/>
    <w:rsid w:val="00812890"/>
    <w:rsid w:val="0083050E"/>
    <w:rsid w:val="00876A45"/>
    <w:rsid w:val="00892BBC"/>
    <w:rsid w:val="008D1DCD"/>
    <w:rsid w:val="008D349D"/>
    <w:rsid w:val="00925301"/>
    <w:rsid w:val="009342E4"/>
    <w:rsid w:val="009422FC"/>
    <w:rsid w:val="00964BBF"/>
    <w:rsid w:val="00983374"/>
    <w:rsid w:val="00983D4C"/>
    <w:rsid w:val="0099785D"/>
    <w:rsid w:val="009C1A1B"/>
    <w:rsid w:val="009F3B7F"/>
    <w:rsid w:val="00A01CD5"/>
    <w:rsid w:val="00A026EC"/>
    <w:rsid w:val="00A1032A"/>
    <w:rsid w:val="00A553F6"/>
    <w:rsid w:val="00A61819"/>
    <w:rsid w:val="00A77AE7"/>
    <w:rsid w:val="00AA1DA3"/>
    <w:rsid w:val="00AC5319"/>
    <w:rsid w:val="00AF72F4"/>
    <w:rsid w:val="00B054B8"/>
    <w:rsid w:val="00B2126E"/>
    <w:rsid w:val="00B312BF"/>
    <w:rsid w:val="00B360D0"/>
    <w:rsid w:val="00B70A85"/>
    <w:rsid w:val="00B8787A"/>
    <w:rsid w:val="00BB6524"/>
    <w:rsid w:val="00BD0137"/>
    <w:rsid w:val="00BE12A3"/>
    <w:rsid w:val="00BE456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580A"/>
    <w:rsid w:val="00D76409"/>
    <w:rsid w:val="00DA5729"/>
    <w:rsid w:val="00DB2E78"/>
    <w:rsid w:val="00DB7E2F"/>
    <w:rsid w:val="00DC671F"/>
    <w:rsid w:val="00DD33E5"/>
    <w:rsid w:val="00DF5A60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65EF0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E9AFB-3399-4769-8D57-83BE2F974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Гапсаламова Диляра Камилевна</cp:lastModifiedBy>
  <cp:revision>2</cp:revision>
  <cp:lastPrinted>2017-12-22T11:29:00Z</cp:lastPrinted>
  <dcterms:created xsi:type="dcterms:W3CDTF">2020-11-30T12:59:00Z</dcterms:created>
  <dcterms:modified xsi:type="dcterms:W3CDTF">2020-11-30T12:59:00Z</dcterms:modified>
</cp:coreProperties>
</file>