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0008C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008C2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9D39FA" w:rsidRDefault="00807459" w:rsidP="000008C2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008C2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  <w:r w:rsidR="000008C2" w:rsidRPr="000008C2">
        <w:rPr>
          <w:rFonts w:ascii="Times New Roman" w:hAnsi="Times New Roman" w:cs="Times New Roman"/>
          <w:sz w:val="28"/>
          <w:szCs w:val="28"/>
        </w:rPr>
        <w:t xml:space="preserve"> </w:t>
      </w:r>
      <w:r w:rsidRPr="000008C2">
        <w:rPr>
          <w:rFonts w:ascii="Times New Roman" w:hAnsi="Times New Roman" w:cs="Times New Roman"/>
          <w:sz w:val="28"/>
          <w:szCs w:val="28"/>
        </w:rPr>
        <w:t xml:space="preserve">экспертизы и (или) общественного обсуждения </w:t>
      </w:r>
      <w:r w:rsidR="00FC26D2" w:rsidRPr="000008C2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C527D0">
        <w:rPr>
          <w:rFonts w:ascii="Times New Roman" w:hAnsi="Times New Roman" w:cs="Times New Roman"/>
          <w:sz w:val="28"/>
          <w:szCs w:val="28"/>
        </w:rPr>
        <w:t>пост</w:t>
      </w:r>
      <w:r w:rsidR="002B133C">
        <w:rPr>
          <w:rFonts w:ascii="Times New Roman" w:hAnsi="Times New Roman" w:cs="Times New Roman"/>
          <w:sz w:val="28"/>
          <w:szCs w:val="28"/>
        </w:rPr>
        <w:t>а</w:t>
      </w:r>
      <w:r w:rsidR="00C527D0">
        <w:rPr>
          <w:rFonts w:ascii="Times New Roman" w:hAnsi="Times New Roman" w:cs="Times New Roman"/>
          <w:sz w:val="28"/>
          <w:szCs w:val="28"/>
        </w:rPr>
        <w:t>н</w:t>
      </w:r>
      <w:r w:rsidR="002B133C">
        <w:rPr>
          <w:rFonts w:ascii="Times New Roman" w:hAnsi="Times New Roman" w:cs="Times New Roman"/>
          <w:sz w:val="28"/>
          <w:szCs w:val="28"/>
        </w:rPr>
        <w:t>о</w:t>
      </w:r>
      <w:r w:rsidR="00C527D0">
        <w:rPr>
          <w:rFonts w:ascii="Times New Roman" w:hAnsi="Times New Roman" w:cs="Times New Roman"/>
          <w:sz w:val="28"/>
          <w:szCs w:val="28"/>
        </w:rPr>
        <w:t>вления Кабинета Министров</w:t>
      </w:r>
      <w:r w:rsidR="002B133C">
        <w:rPr>
          <w:rFonts w:ascii="Times New Roman" w:hAnsi="Times New Roman" w:cs="Times New Roman"/>
          <w:sz w:val="28"/>
          <w:szCs w:val="28"/>
        </w:rPr>
        <w:t xml:space="preserve"> </w:t>
      </w:r>
      <w:r w:rsidR="00A305B0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C527D0">
        <w:rPr>
          <w:rFonts w:ascii="Times New Roman" w:hAnsi="Times New Roman" w:cs="Times New Roman"/>
          <w:sz w:val="28"/>
          <w:szCs w:val="28"/>
        </w:rPr>
        <w:t>«О внесении изменени</w:t>
      </w:r>
      <w:r w:rsidR="009C25DC">
        <w:rPr>
          <w:rFonts w:ascii="Times New Roman" w:hAnsi="Times New Roman" w:cs="Times New Roman"/>
          <w:sz w:val="28"/>
          <w:szCs w:val="28"/>
        </w:rPr>
        <w:t>й</w:t>
      </w:r>
      <w:r w:rsidR="00C527D0">
        <w:rPr>
          <w:rFonts w:ascii="Times New Roman" w:hAnsi="Times New Roman" w:cs="Times New Roman"/>
          <w:sz w:val="28"/>
          <w:szCs w:val="28"/>
        </w:rPr>
        <w:t xml:space="preserve"> </w:t>
      </w:r>
      <w:r w:rsidR="00C527D0" w:rsidRPr="00613A91">
        <w:rPr>
          <w:rFonts w:ascii="Times New Roman" w:hAnsi="Times New Roman" w:cs="Times New Roman"/>
          <w:sz w:val="28"/>
          <w:szCs w:val="28"/>
        </w:rPr>
        <w:t xml:space="preserve">в </w:t>
      </w:r>
      <w:r w:rsidR="00C527D0" w:rsidRPr="00A0496B">
        <w:rPr>
          <w:rFonts w:ascii="Times New Roman" w:hAnsi="Times New Roman" w:cs="Times New Roman"/>
          <w:sz w:val="28"/>
          <w:szCs w:val="28"/>
        </w:rPr>
        <w:t xml:space="preserve">Правила обращения за доплатой к пенсии лиц, замещавших государственные должности Республики Татарстан, и пенсией за выслугу лет государственных гражданских служащих Республики Татарстан, их назначения, выплаты и организации доставки, утвержденные постановлением Кабинета Министров Республики Татарстан от </w:t>
      </w:r>
      <w:r w:rsidR="00C527D0">
        <w:rPr>
          <w:rFonts w:ascii="Times New Roman" w:hAnsi="Times New Roman" w:cs="Times New Roman"/>
          <w:sz w:val="28"/>
          <w:szCs w:val="28"/>
        </w:rPr>
        <w:t>09</w:t>
      </w:r>
      <w:r w:rsidR="00C527D0" w:rsidRPr="00A0496B">
        <w:rPr>
          <w:rFonts w:ascii="Times New Roman" w:hAnsi="Times New Roman" w:cs="Times New Roman"/>
          <w:sz w:val="28"/>
          <w:szCs w:val="28"/>
        </w:rPr>
        <w:t>.</w:t>
      </w:r>
      <w:r w:rsidR="00C527D0">
        <w:rPr>
          <w:rFonts w:ascii="Times New Roman" w:hAnsi="Times New Roman" w:cs="Times New Roman"/>
          <w:sz w:val="28"/>
          <w:szCs w:val="28"/>
        </w:rPr>
        <w:t>06</w:t>
      </w:r>
      <w:r w:rsidR="00C527D0" w:rsidRPr="00A0496B">
        <w:rPr>
          <w:rFonts w:ascii="Times New Roman" w:hAnsi="Times New Roman" w:cs="Times New Roman"/>
          <w:sz w:val="28"/>
          <w:szCs w:val="28"/>
        </w:rPr>
        <w:t>.20</w:t>
      </w:r>
      <w:r w:rsidR="00C527D0">
        <w:rPr>
          <w:rFonts w:ascii="Times New Roman" w:hAnsi="Times New Roman" w:cs="Times New Roman"/>
          <w:sz w:val="28"/>
          <w:szCs w:val="28"/>
        </w:rPr>
        <w:t>06</w:t>
      </w:r>
      <w:r w:rsidR="00C527D0" w:rsidRPr="00A0496B">
        <w:rPr>
          <w:rFonts w:ascii="Times New Roman" w:hAnsi="Times New Roman" w:cs="Times New Roman"/>
          <w:sz w:val="28"/>
          <w:szCs w:val="28"/>
        </w:rPr>
        <w:t xml:space="preserve"> № 290 «Об утверждении Правил обращения за доплатой к пенсии лиц, замещавших государственные должности Республики Татарстан, и пенсией за выслугу лет государственных гражданских служащих Республики Татарстан, их назначения, выплаты и организации доставки»</w:t>
      </w:r>
    </w:p>
    <w:p w:rsidR="00C527D0" w:rsidRPr="00FC26D2" w:rsidRDefault="00C527D0" w:rsidP="000008C2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3661"/>
        <w:gridCol w:w="2778"/>
        <w:gridCol w:w="1817"/>
        <w:gridCol w:w="1669"/>
      </w:tblGrid>
      <w:tr w:rsidR="00807459" w:rsidRPr="00FC26D2" w:rsidTr="003821BF">
        <w:tc>
          <w:tcPr>
            <w:tcW w:w="105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 w:rsidTr="003821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Выявленный коррупциогенный фактор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 w:rsidTr="003821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2B133C" w:rsidP="002B133C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2B133C" w:rsidP="002B133C">
            <w:pPr>
              <w:pStyle w:val="Style4"/>
              <w:widowControl/>
              <w:spacing w:line="240" w:lineRule="auto"/>
              <w:ind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2B133C" w:rsidP="002B133C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3821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3821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3821BF">
        <w:tc>
          <w:tcPr>
            <w:tcW w:w="105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 w:rsidTr="003821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 w:rsidTr="003821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3821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3821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3821BF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9D39FA" w:rsidP="00A94FBD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3821BF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9D39FA" w:rsidP="00A94FBD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3821BF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3821BF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3821BF">
      <w:pgSz w:w="11905" w:h="16838"/>
      <w:pgMar w:top="851" w:right="565" w:bottom="709" w:left="567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08C2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27F19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A34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6A01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669E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133C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064E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1BF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0527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3CC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5D65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425B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4144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021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8A8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915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4AE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1BA0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274DC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5D68"/>
    <w:rsid w:val="00956CD9"/>
    <w:rsid w:val="00956E19"/>
    <w:rsid w:val="00957C87"/>
    <w:rsid w:val="00957D16"/>
    <w:rsid w:val="00960EAB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BC6"/>
    <w:rsid w:val="009C0DEF"/>
    <w:rsid w:val="009C1FD0"/>
    <w:rsid w:val="009C25DC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39FA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12B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592"/>
    <w:rsid w:val="00A305B0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4FBD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9B8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27D0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778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080C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121F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4DEE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071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6E2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2DC7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4F93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91E0E0-4103-46DF-BC09-2DCCD5BBA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008C2"/>
    <w:pPr>
      <w:autoSpaceDE w:val="0"/>
      <w:autoSpaceDN w:val="0"/>
      <w:adjustRightInd w:val="0"/>
      <w:spacing w:after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4">
    <w:name w:val="Style4"/>
    <w:basedOn w:val="a"/>
    <w:rsid w:val="00A94FBD"/>
    <w:pPr>
      <w:widowControl w:val="0"/>
      <w:autoSpaceDE w:val="0"/>
      <w:autoSpaceDN w:val="0"/>
      <w:adjustRightInd w:val="0"/>
      <w:spacing w:after="0" w:line="302" w:lineRule="exact"/>
      <w:ind w:firstLine="55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A94FBD"/>
    <w:rPr>
      <w:rFonts w:ascii="Times New Roman" w:hAnsi="Times New Roman" w:cs="Times New Roman" w:hint="default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D8607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860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9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Диярова Залина Тагировна</cp:lastModifiedBy>
  <cp:revision>2</cp:revision>
  <cp:lastPrinted>2019-02-11T09:49:00Z</cp:lastPrinted>
  <dcterms:created xsi:type="dcterms:W3CDTF">2020-10-06T05:47:00Z</dcterms:created>
  <dcterms:modified xsi:type="dcterms:W3CDTF">2020-10-06T05:47:00Z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-307897028</vt:i4>
  </property>
</Properties>
</file>