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953474">
        <w:rPr>
          <w:rStyle w:val="pt-a0"/>
          <w:b/>
          <w:bCs/>
          <w:color w:val="000000"/>
          <w:sz w:val="28"/>
          <w:szCs w:val="28"/>
        </w:rPr>
        <w:t>7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0D2B80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0D2B80" w:rsidRDefault="000D2B80" w:rsidP="000D2B80">
      <w:pPr>
        <w:ind w:left="426" w:right="283"/>
        <w:contextualSpacing/>
        <w:jc w:val="center"/>
        <w:rPr>
          <w:rFonts w:ascii="Times New Roman" w:hAnsi="Times New Roman"/>
          <w:sz w:val="28"/>
          <w:szCs w:val="28"/>
        </w:rPr>
      </w:pPr>
      <w:r w:rsidRPr="003D2C68">
        <w:rPr>
          <w:rFonts w:ascii="Times New Roman" w:hAnsi="Times New Roman"/>
          <w:sz w:val="28"/>
          <w:szCs w:val="28"/>
        </w:rPr>
        <w:t>Об утверждении Перечня 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C68">
        <w:rPr>
          <w:rFonts w:ascii="Times New Roman" w:hAnsi="Times New Roman"/>
          <w:sz w:val="28"/>
          <w:szCs w:val="28"/>
        </w:rPr>
        <w:t>правовых актов и их отдельных частей,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C68">
        <w:rPr>
          <w:rFonts w:ascii="Times New Roman" w:hAnsi="Times New Roman"/>
          <w:sz w:val="28"/>
          <w:szCs w:val="28"/>
        </w:rPr>
        <w:t xml:space="preserve">содержащих обязательные требования,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C68">
        <w:rPr>
          <w:rFonts w:ascii="Times New Roman" w:hAnsi="Times New Roman"/>
          <w:sz w:val="28"/>
          <w:szCs w:val="28"/>
        </w:rPr>
        <w:t>соблюдение которых оценивается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C68">
        <w:rPr>
          <w:rFonts w:ascii="Times New Roman" w:hAnsi="Times New Roman"/>
          <w:sz w:val="28"/>
          <w:szCs w:val="28"/>
        </w:rPr>
        <w:t xml:space="preserve">осуществлении регионального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C68">
        <w:rPr>
          <w:rFonts w:ascii="Times New Roman" w:hAnsi="Times New Roman"/>
          <w:sz w:val="28"/>
          <w:szCs w:val="28"/>
        </w:rPr>
        <w:t>государственного контроля (надзора) в области племенного животноводства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2020-08-19T11:47:00Z</dcterms:created>
  <dcterms:modified xsi:type="dcterms:W3CDTF">2020-08-19T11:47:00Z</dcterms:modified>
</cp:coreProperties>
</file>