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C555AC" w:rsidRPr="00C555AC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>
        <w:rPr>
          <w:sz w:val="28"/>
          <w:szCs w:val="28"/>
          <w:u w:val="single"/>
        </w:rPr>
        <w:t>                 </w:t>
      </w:r>
      <w:r>
        <w:rPr>
          <w:sz w:val="28"/>
          <w:szCs w:val="28"/>
        </w:rPr>
        <w:t>_____________</w:t>
      </w:r>
      <w:r w:rsidR="00B91596">
        <w:rPr>
          <w:sz w:val="28"/>
          <w:szCs w:val="28"/>
        </w:rPr>
        <w:t>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F4002C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4002C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26597E">
        <w:rPr>
          <w:rFonts w:ascii="Times New Roman" w:hAnsi="Times New Roman" w:cs="Times New Roman"/>
          <w:sz w:val="28"/>
          <w:szCs w:val="24"/>
          <w:u w:val="single"/>
        </w:rPr>
        <w:t xml:space="preserve">О признании утратившими силу отдельных постановлений Кабинета </w:t>
      </w:r>
      <w:bookmarkStart w:id="0" w:name="_GoBack"/>
      <w:bookmarkEnd w:id="0"/>
      <w:r w:rsidR="0026597E" w:rsidRPr="0026597E">
        <w:rPr>
          <w:rFonts w:ascii="Times New Roman" w:hAnsi="Times New Roman" w:cs="Times New Roman"/>
          <w:sz w:val="28"/>
          <w:szCs w:val="24"/>
          <w:u w:val="single"/>
        </w:rPr>
        <w:t>Министров Республики Татарстан</w:t>
      </w:r>
      <w:r w:rsidR="00C555AC" w:rsidRPr="00C555AC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7E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76AFA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2F26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1D52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6B8E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175DF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596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5AC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99C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9F23-5FBF-4FCB-8A99-8A486246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Данилова Ирина Ростиславовна</cp:lastModifiedBy>
  <cp:revision>2</cp:revision>
  <dcterms:created xsi:type="dcterms:W3CDTF">2020-07-29T06:44:00Z</dcterms:created>
  <dcterms:modified xsi:type="dcterms:W3CDTF">2020-07-29T06:44:00Z</dcterms:modified>
</cp:coreProperties>
</file>