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135E3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135E3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135E3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47360" w:rsidRDefault="00A47360" w:rsidP="00135E3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4736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7360">
        <w:rPr>
          <w:rFonts w:ascii="Times New Roman" w:hAnsi="Times New Roman" w:cs="Times New Roman"/>
          <w:sz w:val="28"/>
          <w:szCs w:val="28"/>
        </w:rPr>
        <w:t xml:space="preserve">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A47360" w:rsidRDefault="00A47360" w:rsidP="00135E3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47360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</w:t>
      </w:r>
      <w:r>
        <w:rPr>
          <w:rFonts w:ascii="Times New Roman" w:hAnsi="Times New Roman" w:cs="Times New Roman"/>
          <w:sz w:val="28"/>
          <w:szCs w:val="28"/>
        </w:rPr>
        <w:t>истров Республики Татарстан от 31.12.2014 № 1101</w:t>
      </w:r>
    </w:p>
    <w:p w:rsidR="006C0E29" w:rsidRDefault="00A47360" w:rsidP="00135E3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47360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5D52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3</cp:revision>
  <dcterms:created xsi:type="dcterms:W3CDTF">2020-06-01T08:02:00Z</dcterms:created>
  <dcterms:modified xsi:type="dcterms:W3CDTF">2020-06-01T08:04:00Z</dcterms:modified>
</cp:coreProperties>
</file>