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CD0B2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62F69" w:rsidRPr="00F62F69">
        <w:rPr>
          <w:color w:val="000000" w:themeColor="text1"/>
          <w:sz w:val="28"/>
          <w:szCs w:val="28"/>
        </w:rPr>
        <w:t>Об утверждении границ территории объекта культурного наследия регионального значения "Могила татарского ученого и просветителя Шамсутдина Культеси (1857-1932)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106" w:rsidRDefault="00ED7106" w:rsidP="00B34670">
      <w:pPr>
        <w:spacing w:after="0" w:line="240" w:lineRule="auto"/>
      </w:pPr>
      <w:r>
        <w:separator/>
      </w:r>
    </w:p>
  </w:endnote>
  <w:endnote w:type="continuationSeparator" w:id="0">
    <w:p w:rsidR="00ED7106" w:rsidRDefault="00ED710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106" w:rsidRDefault="00ED7106" w:rsidP="00B34670">
      <w:pPr>
        <w:spacing w:after="0" w:line="240" w:lineRule="auto"/>
      </w:pPr>
      <w:r>
        <w:separator/>
      </w:r>
    </w:p>
  </w:footnote>
  <w:footnote w:type="continuationSeparator" w:id="0">
    <w:p w:rsidR="00ED7106" w:rsidRDefault="00ED710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05949"/>
    <w:rsid w:val="001814A3"/>
    <w:rsid w:val="001A7C66"/>
    <w:rsid w:val="001E44DD"/>
    <w:rsid w:val="001F4FDC"/>
    <w:rsid w:val="002033BF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65813"/>
    <w:rsid w:val="00470875"/>
    <w:rsid w:val="004A69A4"/>
    <w:rsid w:val="004C379E"/>
    <w:rsid w:val="004C51C5"/>
    <w:rsid w:val="004F519B"/>
    <w:rsid w:val="005013F3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CD0B2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D7106"/>
    <w:rsid w:val="00EF6788"/>
    <w:rsid w:val="00F365AF"/>
    <w:rsid w:val="00F62F69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32</cp:revision>
  <cp:lastPrinted>2018-10-01T09:35:00Z</cp:lastPrinted>
  <dcterms:created xsi:type="dcterms:W3CDTF">2020-03-13T06:31:00Z</dcterms:created>
  <dcterms:modified xsi:type="dcterms:W3CDTF">2020-04-20T05:25:00Z</dcterms:modified>
</cp:coreProperties>
</file>