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B83903" w:rsidRDefault="0073269C" w:rsidP="008E162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405B27" w:rsidRPr="00405B27">
        <w:rPr>
          <w:rStyle w:val="pt-a0"/>
          <w:bCs/>
          <w:color w:val="000000"/>
          <w:sz w:val="28"/>
          <w:szCs w:val="28"/>
        </w:rPr>
        <w:t>проект</w:t>
      </w:r>
      <w:r w:rsidR="00405B27">
        <w:rPr>
          <w:rStyle w:val="pt-a0"/>
          <w:bCs/>
          <w:color w:val="000000"/>
          <w:sz w:val="28"/>
          <w:szCs w:val="28"/>
        </w:rPr>
        <w:t>а</w:t>
      </w:r>
      <w:r w:rsidR="00A325DD" w:rsidRPr="00A325DD">
        <w:rPr>
          <w:rStyle w:val="pt-a0"/>
          <w:bCs/>
          <w:color w:val="000000"/>
          <w:sz w:val="28"/>
          <w:szCs w:val="28"/>
        </w:rPr>
        <w:t xml:space="preserve"> </w:t>
      </w:r>
      <w:r w:rsidR="00132418" w:rsidRPr="00132418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132418" w:rsidRPr="00132418">
        <w:rPr>
          <w:rStyle w:val="pt-a0"/>
          <w:bCs/>
          <w:color w:val="000000"/>
          <w:sz w:val="28"/>
          <w:szCs w:val="28"/>
        </w:rPr>
        <w:t xml:space="preserve"> Татарстан «О внесении изменения в Положение </w:t>
      </w:r>
      <w:r w:rsidR="00132418">
        <w:rPr>
          <w:rStyle w:val="pt-a0"/>
          <w:bCs/>
          <w:color w:val="000000"/>
          <w:sz w:val="28"/>
          <w:szCs w:val="28"/>
        </w:rPr>
        <w:br/>
      </w:r>
      <w:r w:rsidR="00132418" w:rsidRPr="00132418">
        <w:rPr>
          <w:rStyle w:val="pt-a0"/>
          <w:bCs/>
          <w:color w:val="000000"/>
          <w:sz w:val="28"/>
          <w:szCs w:val="28"/>
        </w:rPr>
        <w:t xml:space="preserve">об Общественном совете  при Министерстве юстиции Республики Татарстан, утвержденное приказом Министерства юстиции Республики Татарстан </w:t>
      </w:r>
      <w:r w:rsidR="00132418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132418" w:rsidRPr="00132418">
        <w:rPr>
          <w:rStyle w:val="pt-a0"/>
          <w:bCs/>
          <w:color w:val="000000"/>
          <w:sz w:val="28"/>
          <w:szCs w:val="28"/>
        </w:rPr>
        <w:t>от 10.12.2015 № 01-02/798»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540EA"/>
    <w:rsid w:val="00081BA0"/>
    <w:rsid w:val="00132418"/>
    <w:rsid w:val="001D02D5"/>
    <w:rsid w:val="00261DCA"/>
    <w:rsid w:val="0029650F"/>
    <w:rsid w:val="0038418E"/>
    <w:rsid w:val="003D0819"/>
    <w:rsid w:val="003F3E3D"/>
    <w:rsid w:val="00401AF9"/>
    <w:rsid w:val="00405B27"/>
    <w:rsid w:val="004747EC"/>
    <w:rsid w:val="00505133"/>
    <w:rsid w:val="00524335"/>
    <w:rsid w:val="005343D7"/>
    <w:rsid w:val="005368D3"/>
    <w:rsid w:val="00544E3D"/>
    <w:rsid w:val="005552E8"/>
    <w:rsid w:val="005E3BCF"/>
    <w:rsid w:val="005E6F11"/>
    <w:rsid w:val="00624139"/>
    <w:rsid w:val="00631504"/>
    <w:rsid w:val="006412E1"/>
    <w:rsid w:val="00646F10"/>
    <w:rsid w:val="00663645"/>
    <w:rsid w:val="006B74A4"/>
    <w:rsid w:val="006C0C1E"/>
    <w:rsid w:val="006D1F07"/>
    <w:rsid w:val="0073269C"/>
    <w:rsid w:val="007572C1"/>
    <w:rsid w:val="00763722"/>
    <w:rsid w:val="007A1ABA"/>
    <w:rsid w:val="00810072"/>
    <w:rsid w:val="008972D1"/>
    <w:rsid w:val="008E1620"/>
    <w:rsid w:val="008F4C5E"/>
    <w:rsid w:val="00951618"/>
    <w:rsid w:val="00986C38"/>
    <w:rsid w:val="009A36AC"/>
    <w:rsid w:val="009D22E9"/>
    <w:rsid w:val="00A17790"/>
    <w:rsid w:val="00A31BD4"/>
    <w:rsid w:val="00A325DD"/>
    <w:rsid w:val="00B83903"/>
    <w:rsid w:val="00B848B9"/>
    <w:rsid w:val="00BA7DD8"/>
    <w:rsid w:val="00BF1FC2"/>
    <w:rsid w:val="00CB2A95"/>
    <w:rsid w:val="00D0642F"/>
    <w:rsid w:val="00D312AD"/>
    <w:rsid w:val="00D42CE6"/>
    <w:rsid w:val="00DE4269"/>
    <w:rsid w:val="00E03B74"/>
    <w:rsid w:val="00E34364"/>
    <w:rsid w:val="00EB276F"/>
    <w:rsid w:val="00F06895"/>
    <w:rsid w:val="00F73703"/>
    <w:rsid w:val="00FC019D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24</cp:revision>
  <dcterms:created xsi:type="dcterms:W3CDTF">2019-11-27T08:44:00Z</dcterms:created>
  <dcterms:modified xsi:type="dcterms:W3CDTF">2020-04-10T07:08:00Z</dcterms:modified>
</cp:coreProperties>
</file>