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E1E26" w:rsidRPr="00DE1E2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2136F7" w:rsidRDefault="00DE1E26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DE1E26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рабочей группы по формированию перечня новых инвестиционных проектов (республиканского инвестиционного портфеля), в целях реализации которых средства бюджета Республики Татарстан, высвобождаемые в результате снижения объема погашения задолженности Республики Татарстан перед Российской Федерацией по бюджетным кредитам, подлежат направлению на </w:t>
      </w:r>
      <w:r w:rsidRPr="00DE1E26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</w:t>
      </w:r>
      <w:r w:rsidRPr="00DE1E26">
        <w:rPr>
          <w:rFonts w:ascii="Times New Roman" w:hAnsi="Times New Roman" w:cs="Times New Roman"/>
          <w:b w:val="0"/>
          <w:sz w:val="28"/>
          <w:szCs w:val="28"/>
        </w:rPr>
        <w:t>Республикой Татарстан бюджетных инвестиций в объекты инфраструктуры и утверждении ее состав</w:t>
      </w:r>
      <w:r w:rsidR="002136F7" w:rsidRPr="002136F7">
        <w:rPr>
          <w:rFonts w:ascii="Times New Roman" w:hAnsi="Times New Roman" w:cs="Times New Roman"/>
          <w:b w:val="0"/>
          <w:sz w:val="28"/>
          <w:szCs w:val="28"/>
        </w:rPr>
        <w:t>а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E1E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1E2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85D2C"/>
    <w:rsid w:val="00102F4D"/>
    <w:rsid w:val="002136F7"/>
    <w:rsid w:val="002F0A1A"/>
    <w:rsid w:val="003229B3"/>
    <w:rsid w:val="003248AF"/>
    <w:rsid w:val="0050149F"/>
    <w:rsid w:val="00656F0B"/>
    <w:rsid w:val="006F4385"/>
    <w:rsid w:val="00733B69"/>
    <w:rsid w:val="00863C1C"/>
    <w:rsid w:val="008A3511"/>
    <w:rsid w:val="008F06A5"/>
    <w:rsid w:val="00A207CA"/>
    <w:rsid w:val="00B40080"/>
    <w:rsid w:val="00C935AC"/>
    <w:rsid w:val="00CB1DCF"/>
    <w:rsid w:val="00DE1E26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58C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4</cp:revision>
  <dcterms:created xsi:type="dcterms:W3CDTF">2020-04-06T13:05:00Z</dcterms:created>
  <dcterms:modified xsi:type="dcterms:W3CDTF">2020-04-06T13:11:00Z</dcterms:modified>
</cp:coreProperties>
</file>