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F44CC4" w:rsidRPr="00F44CC4" w:rsidRDefault="000E3150" w:rsidP="006E73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4CC4">
        <w:rPr>
          <w:rFonts w:ascii="Times New Roman" w:hAnsi="Times New Roman"/>
          <w:sz w:val="28"/>
          <w:szCs w:val="28"/>
        </w:rPr>
        <w:t>«</w:t>
      </w:r>
      <w:r w:rsidR="00F44CC4" w:rsidRPr="00F44CC4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Государственного комитета Республики Татарстан по тарифам от 05.12.2018 № 10-123/кс </w:t>
      </w:r>
    </w:p>
    <w:p w:rsidR="009E1D21" w:rsidRPr="00F44CC4" w:rsidRDefault="00F44CC4" w:rsidP="006E73E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  <w:r w:rsidRPr="00F44CC4">
        <w:rPr>
          <w:rFonts w:ascii="Times New Roman" w:hAnsi="Times New Roman"/>
          <w:sz w:val="28"/>
          <w:szCs w:val="28"/>
        </w:rPr>
        <w:t>«Об установлении тарифов на транспортировку холодной воды и транспортировку сточных вод для Акционерного общества «Сетевая компания «Энерготехника» на 2019 – 2023 годы</w:t>
      </w:r>
      <w:r w:rsidR="000B4ACF" w:rsidRPr="00F44CC4">
        <w:rPr>
          <w:rFonts w:ascii="Times New Roman" w:hAnsi="Times New Roman"/>
          <w:bCs/>
          <w:sz w:val="28"/>
          <w:szCs w:val="28"/>
        </w:rPr>
        <w:t>»</w:t>
      </w:r>
    </w:p>
    <w:p w:rsidR="000B4ACF" w:rsidRPr="00107DB4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2019-12-23T06:03:00Z</dcterms:created>
  <dcterms:modified xsi:type="dcterms:W3CDTF">2019-12-23T06:03:00Z</dcterms:modified>
</cp:coreProperties>
</file>