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BF5FAB" w:rsidRPr="00E902D6" w:rsidRDefault="00125E6F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125E6F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125E6F">
        <w:rPr>
          <w:sz w:val="28"/>
          <w:szCs w:val="28"/>
        </w:rPr>
        <w:t xml:space="preserve"> Министерства финансов Республики Татарстан «О</w:t>
      </w:r>
      <w:r w:rsidR="00E902D6">
        <w:rPr>
          <w:sz w:val="28"/>
          <w:szCs w:val="28"/>
        </w:rPr>
        <w:t xml:space="preserve"> </w:t>
      </w:r>
      <w:bookmarkStart w:id="0" w:name="_GoBack"/>
      <w:bookmarkEnd w:id="0"/>
      <w:r w:rsidR="00E902D6" w:rsidRPr="00E902D6">
        <w:rPr>
          <w:sz w:val="28"/>
          <w:szCs w:val="28"/>
        </w:rPr>
        <w:t>признании утратившим силу приказа Министерства финансов Республики Татарстан от 26.02.2013 № 07-14 «О порядке заключения соглашений между Министерством финансов Республики Татарстан и органами местного самоуправления муниципальных образований о мерах по повышению эффективности использования бюджетных средств и увеличению поступлений налоговых и неналоговых доходов местного бюджета</w:t>
      </w:r>
      <w:r w:rsidRPr="00E902D6">
        <w:rPr>
          <w:sz w:val="28"/>
          <w:szCs w:val="28"/>
        </w:rPr>
        <w:t>»</w:t>
      </w:r>
      <w:proofErr w:type="gramEnd"/>
    </w:p>
    <w:p w:rsidR="00125E6F" w:rsidRPr="00825E8C" w:rsidRDefault="00125E6F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25E6F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0F2E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A0FDB"/>
    <w:rsid w:val="007E323A"/>
    <w:rsid w:val="007F2637"/>
    <w:rsid w:val="00800D7F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265D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0BD0"/>
    <w:rsid w:val="00BF5FAB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6099C"/>
    <w:rsid w:val="00E86547"/>
    <w:rsid w:val="00E870A0"/>
    <w:rsid w:val="00E902D6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98D86-383C-4FE2-ABBE-90EBF984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Ольга Федагина</cp:lastModifiedBy>
  <cp:revision>3</cp:revision>
  <cp:lastPrinted>2017-12-22T11:29:00Z</cp:lastPrinted>
  <dcterms:created xsi:type="dcterms:W3CDTF">2019-12-25T09:08:00Z</dcterms:created>
  <dcterms:modified xsi:type="dcterms:W3CDTF">2019-12-25T09:11:00Z</dcterms:modified>
</cp:coreProperties>
</file>