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5E79F5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5E79F5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5E79F5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E79F5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5E79F5">
        <w:rPr>
          <w:sz w:val="28"/>
          <w:szCs w:val="28"/>
        </w:rPr>
        <w:t>независимой антикоррупционной экспертизы</w:t>
      </w:r>
    </w:p>
    <w:p w:rsidR="006C7F07" w:rsidRPr="005E79F5" w:rsidRDefault="0073269C" w:rsidP="006941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E79F5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5E79F5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5E79F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5E79F5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6A4ED5" w:rsidRPr="00E67661" w:rsidRDefault="006A4ED5" w:rsidP="00D05B0F">
      <w:pPr>
        <w:jc w:val="center"/>
        <w:rPr>
          <w:rStyle w:val="pt-a0"/>
          <w:rFonts w:ascii="Times New Roman" w:hAnsi="Times New Roman"/>
          <w:sz w:val="28"/>
          <w:szCs w:val="28"/>
        </w:rPr>
      </w:pPr>
      <w:r w:rsidRPr="00E67661">
        <w:rPr>
          <w:rStyle w:val="pt-a0"/>
          <w:rFonts w:ascii="Times New Roman" w:hAnsi="Times New Roman"/>
          <w:bCs/>
          <w:sz w:val="28"/>
          <w:szCs w:val="28"/>
        </w:rPr>
        <w:t>«</w:t>
      </w:r>
      <w:r w:rsidR="001E62A1" w:rsidRPr="00E67661">
        <w:rPr>
          <w:rFonts w:ascii="Times New Roman" w:hAnsi="Times New Roman"/>
          <w:sz w:val="28"/>
          <w:szCs w:val="28"/>
        </w:rPr>
        <w:t>Об установлении тарифов</w:t>
      </w:r>
      <w:r w:rsidR="00E67661" w:rsidRPr="00E67661">
        <w:rPr>
          <w:rFonts w:ascii="Times New Roman" w:hAnsi="Times New Roman"/>
          <w:sz w:val="28"/>
          <w:szCs w:val="28"/>
        </w:rPr>
        <w:t xml:space="preserve">   </w:t>
      </w:r>
      <w:r w:rsidR="00E67661" w:rsidRPr="00E67661">
        <w:rPr>
          <w:rFonts w:ascii="Times New Roman" w:hAnsi="Times New Roman"/>
          <w:sz w:val="28"/>
          <w:szCs w:val="28"/>
        </w:rPr>
        <w:t>на те</w:t>
      </w:r>
      <w:bookmarkStart w:id="0" w:name="_GoBack"/>
      <w:bookmarkEnd w:id="0"/>
      <w:r w:rsidR="00E67661" w:rsidRPr="00E67661">
        <w:rPr>
          <w:rFonts w:ascii="Times New Roman" w:hAnsi="Times New Roman"/>
          <w:sz w:val="28"/>
          <w:szCs w:val="28"/>
        </w:rPr>
        <w:t>пловую энергию (мощность), поставляемую Акционерным обществом «Особая экономическая зона «</w:t>
      </w:r>
      <w:proofErr w:type="spellStart"/>
      <w:r w:rsidR="00E67661" w:rsidRPr="00E67661">
        <w:rPr>
          <w:rFonts w:ascii="Times New Roman" w:hAnsi="Times New Roman"/>
          <w:sz w:val="28"/>
          <w:szCs w:val="28"/>
        </w:rPr>
        <w:t>Иннополис</w:t>
      </w:r>
      <w:proofErr w:type="spellEnd"/>
      <w:r w:rsidR="00E67661" w:rsidRPr="00E67661">
        <w:rPr>
          <w:rFonts w:ascii="Times New Roman" w:hAnsi="Times New Roman"/>
          <w:sz w:val="28"/>
          <w:szCs w:val="28"/>
        </w:rPr>
        <w:t>» потребителям, на 2020-2024 годы</w:t>
      </w:r>
      <w:r w:rsidR="00D05B0F" w:rsidRPr="00E67661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E2099"/>
    <w:rsid w:val="000F20F3"/>
    <w:rsid w:val="000F2DE3"/>
    <w:rsid w:val="00100387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1E62A1"/>
    <w:rsid w:val="0020360D"/>
    <w:rsid w:val="00226D08"/>
    <w:rsid w:val="0022726E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E79F5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6F1CEE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02C0A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81E28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05B0F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67661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2019-12-19T10:41:00Z</dcterms:created>
  <dcterms:modified xsi:type="dcterms:W3CDTF">2019-12-19T10:41:00Z</dcterms:modified>
</cp:coreProperties>
</file>