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Pr="007B1A97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A97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 w:rsidRPr="007B1A97">
        <w:rPr>
          <w:rFonts w:ascii="Times New Roman" w:hAnsi="Times New Roman" w:cs="Times New Roman"/>
          <w:sz w:val="28"/>
          <w:szCs w:val="28"/>
        </w:rPr>
        <w:t xml:space="preserve"> </w:t>
      </w:r>
      <w:r w:rsidRPr="007B1A97"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7B1A97" w:rsidRPr="007B1A97" w:rsidRDefault="00216EAC" w:rsidP="007B1A9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1A97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5D01B6" w:rsidRPr="007B1A97">
        <w:rPr>
          <w:rFonts w:ascii="Times New Roman" w:hAnsi="Times New Roman"/>
          <w:sz w:val="28"/>
          <w:szCs w:val="28"/>
        </w:rPr>
        <w:t xml:space="preserve"> проекта</w:t>
      </w:r>
      <w:r w:rsidR="004D1CD4" w:rsidRPr="007B1A97">
        <w:rPr>
          <w:rFonts w:ascii="Times New Roman" w:hAnsi="Times New Roman"/>
          <w:sz w:val="28"/>
          <w:szCs w:val="28"/>
        </w:rPr>
        <w:t xml:space="preserve">» проекта постановления Кабинета Министров Республики Татарстан </w:t>
      </w:r>
      <w:r w:rsidR="007B1A97" w:rsidRPr="007B1A97">
        <w:rPr>
          <w:rFonts w:ascii="Times New Roman" w:hAnsi="Times New Roman"/>
          <w:sz w:val="28"/>
          <w:szCs w:val="28"/>
        </w:rPr>
        <w:t>«</w:t>
      </w:r>
      <w:r w:rsidR="007B1A97" w:rsidRPr="007B1A97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Порядок рассмотрения проектов схем территориального планирования  двух и более субъектов Российской Федерации, схем территориального планирования субъектов Российской Федерации, имеющих общую границу с Республикой Татарстан, проектов документов территориального планирования муниципальных образований Республики Татарстан и подготовки на них заключений, утвержденный </w:t>
      </w:r>
      <w:r w:rsidR="007B1A97" w:rsidRPr="007B1A97">
        <w:rPr>
          <w:rFonts w:ascii="Times New Roman" w:hAnsi="Times New Roman"/>
          <w:sz w:val="28"/>
          <w:szCs w:val="28"/>
        </w:rPr>
        <w:t>постановлением Кабинета Министров Респу</w:t>
      </w:r>
      <w:r w:rsidR="007B1A97" w:rsidRPr="007B1A97">
        <w:rPr>
          <w:rFonts w:ascii="Times New Roman" w:hAnsi="Times New Roman"/>
          <w:sz w:val="28"/>
          <w:szCs w:val="28"/>
        </w:rPr>
        <w:t>б</w:t>
      </w:r>
      <w:r w:rsidR="007B1A97" w:rsidRPr="007B1A97">
        <w:rPr>
          <w:rFonts w:ascii="Times New Roman" w:hAnsi="Times New Roman"/>
          <w:sz w:val="28"/>
          <w:szCs w:val="28"/>
        </w:rPr>
        <w:t>лики Татарстан от 17.04.2012</w:t>
      </w:r>
      <w:proofErr w:type="gramEnd"/>
      <w:r w:rsidR="007B1A97" w:rsidRPr="007B1A97">
        <w:rPr>
          <w:rFonts w:ascii="Times New Roman" w:hAnsi="Times New Roman"/>
          <w:sz w:val="28"/>
          <w:szCs w:val="28"/>
        </w:rPr>
        <w:t xml:space="preserve"> № 310 «Об утверждении </w:t>
      </w:r>
      <w:proofErr w:type="gramStart"/>
      <w:r w:rsidR="007B1A97" w:rsidRPr="007B1A97">
        <w:rPr>
          <w:rFonts w:ascii="Times New Roman" w:hAnsi="Times New Roman"/>
          <w:sz w:val="28"/>
          <w:szCs w:val="28"/>
        </w:rPr>
        <w:t>Порядка рассмотрения проектов схем территориального планирования двух</w:t>
      </w:r>
      <w:proofErr w:type="gramEnd"/>
      <w:r w:rsidR="007B1A97" w:rsidRPr="007B1A97">
        <w:rPr>
          <w:rFonts w:ascii="Times New Roman" w:hAnsi="Times New Roman"/>
          <w:sz w:val="28"/>
          <w:szCs w:val="28"/>
        </w:rPr>
        <w:t xml:space="preserve"> и более субъектов Российской Федерации, проектов схем территориального планирования субъектов Российской Федер</w:t>
      </w:r>
      <w:r w:rsidR="007B1A97" w:rsidRPr="007B1A97">
        <w:rPr>
          <w:rFonts w:ascii="Times New Roman" w:hAnsi="Times New Roman"/>
          <w:sz w:val="28"/>
          <w:szCs w:val="28"/>
        </w:rPr>
        <w:t>а</w:t>
      </w:r>
      <w:r w:rsidR="007B1A97" w:rsidRPr="007B1A97">
        <w:rPr>
          <w:rFonts w:ascii="Times New Roman" w:hAnsi="Times New Roman"/>
          <w:sz w:val="28"/>
          <w:szCs w:val="28"/>
        </w:rPr>
        <w:t>ции, имеющих общую границу с Республикой Татарстан, проектов документов территориального планирования муниципальных образований Республики Т</w:t>
      </w:r>
      <w:r w:rsidR="007B1A97" w:rsidRPr="007B1A97">
        <w:rPr>
          <w:rFonts w:ascii="Times New Roman" w:hAnsi="Times New Roman"/>
          <w:sz w:val="28"/>
          <w:szCs w:val="28"/>
        </w:rPr>
        <w:t>а</w:t>
      </w:r>
      <w:r w:rsidR="007B1A97" w:rsidRPr="007B1A97">
        <w:rPr>
          <w:rFonts w:ascii="Times New Roman" w:hAnsi="Times New Roman"/>
          <w:sz w:val="28"/>
          <w:szCs w:val="28"/>
        </w:rPr>
        <w:t>тарстан и подготовки на них заключений».</w:t>
      </w:r>
    </w:p>
    <w:p w:rsidR="004D1CD4" w:rsidRDefault="004D1CD4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D1CD4" w:rsidRDefault="004D1CD4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1CD4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077BF9"/>
    <w:rsid w:val="00216EAC"/>
    <w:rsid w:val="0024434D"/>
    <w:rsid w:val="0035500C"/>
    <w:rsid w:val="003B37F0"/>
    <w:rsid w:val="004B6EFB"/>
    <w:rsid w:val="004D1CD4"/>
    <w:rsid w:val="005D01B6"/>
    <w:rsid w:val="00644E8E"/>
    <w:rsid w:val="00780057"/>
    <w:rsid w:val="0079711F"/>
    <w:rsid w:val="007A118E"/>
    <w:rsid w:val="007B1A97"/>
    <w:rsid w:val="007C6FD0"/>
    <w:rsid w:val="00C815FE"/>
    <w:rsid w:val="00D17DA2"/>
    <w:rsid w:val="00D513E0"/>
    <w:rsid w:val="00DB6A98"/>
    <w:rsid w:val="00EA705B"/>
    <w:rsid w:val="00F20877"/>
    <w:rsid w:val="00F55479"/>
    <w:rsid w:val="00FC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500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rsid w:val="004D1CD4"/>
    <w:pPr>
      <w:spacing w:after="0" w:line="360" w:lineRule="auto"/>
      <w:ind w:right="48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D1CD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7B1A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7B1A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Лариса Карпова</cp:lastModifiedBy>
  <cp:revision>5</cp:revision>
  <dcterms:created xsi:type="dcterms:W3CDTF">2018-11-15T12:08:00Z</dcterms:created>
  <dcterms:modified xsi:type="dcterms:W3CDTF">2019-11-29T13:14:00Z</dcterms:modified>
</cp:coreProperties>
</file>