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0F0D66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1A7C66" w:rsidRPr="001A7C66">
        <w:rPr>
          <w:color w:val="000000" w:themeColor="text1"/>
          <w:sz w:val="28"/>
          <w:szCs w:val="28"/>
        </w:rPr>
        <w:t>Об утверждении границ территорий выявленных объектов культурного (археологического) наследия, расположенных на территории Республики Татарстан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1F" w:rsidRDefault="00B00D1F" w:rsidP="00B34670">
      <w:pPr>
        <w:spacing w:after="0" w:line="240" w:lineRule="auto"/>
      </w:pPr>
      <w:r>
        <w:separator/>
      </w:r>
    </w:p>
  </w:endnote>
  <w:endnote w:type="continuationSeparator" w:id="0">
    <w:p w:rsidR="00B00D1F" w:rsidRDefault="00B00D1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1F" w:rsidRDefault="00B00D1F" w:rsidP="00B34670">
      <w:pPr>
        <w:spacing w:after="0" w:line="240" w:lineRule="auto"/>
      </w:pPr>
      <w:r>
        <w:separator/>
      </w:r>
    </w:p>
  </w:footnote>
  <w:footnote w:type="continuationSeparator" w:id="0">
    <w:p w:rsidR="00B00D1F" w:rsidRDefault="00B00D1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A7C66"/>
    <w:rsid w:val="0023034F"/>
    <w:rsid w:val="002639AA"/>
    <w:rsid w:val="003353BB"/>
    <w:rsid w:val="00340836"/>
    <w:rsid w:val="00340882"/>
    <w:rsid w:val="0037144F"/>
    <w:rsid w:val="00373A12"/>
    <w:rsid w:val="00394BE4"/>
    <w:rsid w:val="003D0CDB"/>
    <w:rsid w:val="00401AF9"/>
    <w:rsid w:val="00446439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B6BD4"/>
    <w:rsid w:val="009C6A60"/>
    <w:rsid w:val="009D22E9"/>
    <w:rsid w:val="009D6C5D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26BBF"/>
    <w:rsid w:val="00C308B2"/>
    <w:rsid w:val="00CA495E"/>
    <w:rsid w:val="00CB2A95"/>
    <w:rsid w:val="00D0642F"/>
    <w:rsid w:val="00D42CE6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11</cp:revision>
  <cp:lastPrinted>2018-10-01T09:35:00Z</cp:lastPrinted>
  <dcterms:created xsi:type="dcterms:W3CDTF">2019-10-14T06:58:00Z</dcterms:created>
  <dcterms:modified xsi:type="dcterms:W3CDTF">2019-11-05T06:53:00Z</dcterms:modified>
</cp:coreProperties>
</file>