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C03F12" w:rsidRDefault="00844473" w:rsidP="00CD6D8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44473">
        <w:rPr>
          <w:rFonts w:ascii="Times New Roman" w:hAnsi="Times New Roman" w:cs="Times New Roman"/>
          <w:sz w:val="28"/>
          <w:szCs w:val="28"/>
        </w:rPr>
        <w:t xml:space="preserve">проекта приказа Министерства труда, занятости и социальной защиты Республики Татарстан </w:t>
      </w:r>
      <w:r w:rsidR="00581A5C" w:rsidRPr="00581A5C">
        <w:rPr>
          <w:rFonts w:ascii="Times New Roman" w:hAnsi="Times New Roman" w:cs="Times New Roman"/>
          <w:sz w:val="28"/>
          <w:szCs w:val="28"/>
        </w:rPr>
        <w:t>«О внесении изменений в Административный регламент предоставления государственной услуги по назначению ежегодного пособия на приобретение комплекта одежды, обуви и мягкого инвентаря дет</w:t>
      </w:r>
      <w:bookmarkStart w:id="0" w:name="_GoBack"/>
      <w:bookmarkEnd w:id="0"/>
      <w:r w:rsidR="00581A5C" w:rsidRPr="00581A5C">
        <w:rPr>
          <w:rFonts w:ascii="Times New Roman" w:hAnsi="Times New Roman" w:cs="Times New Roman"/>
          <w:sz w:val="28"/>
          <w:szCs w:val="28"/>
        </w:rPr>
        <w:t>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Татарстан или местных бюджетов, утвержденный приказом Министерства труда, занятости и социальной защиты Республики Татарстан от 28.07.2015 № 515</w:t>
      </w:r>
      <w:r w:rsidR="00581A5C">
        <w:rPr>
          <w:rFonts w:ascii="Times New Roman" w:hAnsi="Times New Roman" w:cs="Times New Roman"/>
          <w:sz w:val="28"/>
          <w:szCs w:val="28"/>
        </w:rPr>
        <w:t>»</w:t>
      </w:r>
    </w:p>
    <w:p w:rsidR="008C1315" w:rsidRPr="00CE3D90" w:rsidRDefault="008C1315" w:rsidP="00CD6D8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094"/>
        <w:gridCol w:w="4110"/>
        <w:gridCol w:w="32"/>
        <w:gridCol w:w="2378"/>
      </w:tblGrid>
      <w:tr w:rsidR="00807459" w:rsidRPr="00FC26D2" w:rsidTr="00581A5C">
        <w:tc>
          <w:tcPr>
            <w:tcW w:w="10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B5" w:rsidRPr="00FC26D2" w:rsidRDefault="00CD6D84" w:rsidP="00584874">
            <w:pPr>
              <w:pStyle w:val="Style3"/>
              <w:widowControl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8420B5" w:rsidRDefault="00CD6D84" w:rsidP="008139B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Style w:val="FontStyle13"/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Style w:val="FontStyle13"/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BF1314" w:rsidRDefault="00CD6D84" w:rsidP="00CD6D84">
            <w:pPr>
              <w:pStyle w:val="ConsPlusTitle"/>
              <w:jc w:val="both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10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581A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581A5C">
      <w:pgSz w:w="11905" w:h="16838"/>
      <w:pgMar w:top="567" w:right="567" w:bottom="567" w:left="567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0021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3CD8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3F92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A5C"/>
    <w:rsid w:val="00581BA6"/>
    <w:rsid w:val="00582042"/>
    <w:rsid w:val="00582B27"/>
    <w:rsid w:val="00582C9E"/>
    <w:rsid w:val="00583AD0"/>
    <w:rsid w:val="00584874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178AA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4F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158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BB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315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2AA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152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314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3F12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78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542E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6BC7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2DA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D6D84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3D0D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90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014C5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84874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Ахмадуллина Лилия Рашидовна</cp:lastModifiedBy>
  <cp:revision>16</cp:revision>
  <dcterms:created xsi:type="dcterms:W3CDTF">2019-02-11T12:17:00Z</dcterms:created>
  <dcterms:modified xsi:type="dcterms:W3CDTF">2019-10-17T06:21:00Z</dcterms:modified>
</cp:coreProperties>
</file>