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3F35B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3F35B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3F35B3" w:rsidRPr="00BD36BE" w:rsidRDefault="0073269C" w:rsidP="003F35B3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3F35B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Кабинета Министров Республики </w:t>
      </w:r>
      <w:r w:rsidR="003F35B3" w:rsidRPr="00A72C3A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«О внесении изменения в Положение о Государственном комитете Республики Татарстан по тарифам, утвержденное постановлением Кабинета Министров Республики Татарстан от 15.06.2010 </w:t>
      </w:r>
      <w:r w:rsidR="00BD36BE" w:rsidRPr="00BD36B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3F35B3" w:rsidRPr="00A72C3A">
        <w:rPr>
          <w:rFonts w:ascii="Times New Roman" w:hAnsi="Times New Roman"/>
          <w:sz w:val="28"/>
          <w:szCs w:val="28"/>
          <w:shd w:val="clear" w:color="auto" w:fill="FFFFFF"/>
        </w:rPr>
        <w:t>№ 468 «Вопросы Государственного комитета Республики Татарстан</w:t>
      </w:r>
    </w:p>
    <w:p w:rsidR="007C09EC" w:rsidRDefault="003F35B3" w:rsidP="003F35B3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A72C3A">
        <w:rPr>
          <w:rFonts w:ascii="Times New Roman" w:hAnsi="Times New Roman"/>
          <w:sz w:val="28"/>
          <w:szCs w:val="28"/>
          <w:shd w:val="clear" w:color="auto" w:fill="FFFFFF"/>
        </w:rPr>
        <w:t xml:space="preserve"> по тарифам»</w:t>
      </w:r>
    </w:p>
    <w:p w:rsidR="003F35B3" w:rsidRPr="003F35B3" w:rsidRDefault="003F35B3" w:rsidP="003F35B3">
      <w:pPr>
        <w:spacing w:after="0" w:line="240" w:lineRule="auto"/>
        <w:jc w:val="center"/>
        <w:rPr>
          <w:rStyle w:val="pt-a0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B65EC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F35B3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00932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4222C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D36BE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2019-09-02T07:42:00Z</dcterms:created>
  <dcterms:modified xsi:type="dcterms:W3CDTF">2019-09-02T07:42:00Z</dcterms:modified>
</cp:coreProperties>
</file>