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BB" w:rsidRDefault="00D728EA" w:rsidP="001D48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D728EA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Сводная информация</w:t>
      </w:r>
      <w:r w:rsidRPr="00D728EA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по итогам независимой антикоррупционной экспертизы и (или) общественного обсуждения </w:t>
      </w:r>
    </w:p>
    <w:p w:rsidR="00B21B0D" w:rsidRDefault="00D524D1" w:rsidP="006439F0">
      <w:pPr>
        <w:autoSpaceDE w:val="0"/>
        <w:autoSpaceDN w:val="0"/>
        <w:adjustRightInd w:val="0"/>
        <w:spacing w:after="0" w:line="240" w:lineRule="auto"/>
        <w:jc w:val="center"/>
      </w:pPr>
      <w:r w:rsidRPr="00D524D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а</w:t>
      </w:r>
      <w:r w:rsidRPr="00D524D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BB5738" w:rsidRPr="00BB5738">
        <w:rPr>
          <w:rFonts w:ascii="Times New Roman" w:hAnsi="Times New Roman" w:cs="Times New Roman"/>
          <w:b/>
          <w:sz w:val="28"/>
          <w:szCs w:val="28"/>
        </w:rPr>
        <w:t xml:space="preserve">приказа </w:t>
      </w:r>
      <w:r w:rsidRPr="00D524D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Госалкогольинспекции Республики Татарстан </w:t>
      </w:r>
      <w:bookmarkStart w:id="0" w:name="_GoBack"/>
      <w:bookmarkEnd w:id="0"/>
    </w:p>
    <w:p w:rsidR="00D524D1" w:rsidRDefault="00B21B0D" w:rsidP="00643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B0D">
        <w:rPr>
          <w:rFonts w:ascii="Times New Roman" w:hAnsi="Times New Roman" w:cs="Times New Roman"/>
          <w:b/>
          <w:sz w:val="28"/>
          <w:szCs w:val="28"/>
        </w:rPr>
        <w:t>«</w:t>
      </w:r>
      <w:r w:rsidR="004D023A" w:rsidRPr="004D023A">
        <w:rPr>
          <w:rFonts w:ascii="Times New Roman" w:hAnsi="Times New Roman" w:cs="Times New Roman"/>
          <w:b/>
          <w:sz w:val="28"/>
          <w:szCs w:val="28"/>
        </w:rPr>
        <w:t>О проведении республиканского конкурса на лучшее освещение темы защиты прав потребителей</w:t>
      </w:r>
      <w:r w:rsidRPr="00B21B0D">
        <w:rPr>
          <w:rFonts w:ascii="Times New Roman" w:hAnsi="Times New Roman" w:cs="Times New Roman"/>
          <w:b/>
          <w:sz w:val="28"/>
          <w:szCs w:val="28"/>
        </w:rPr>
        <w:t>»</w:t>
      </w:r>
    </w:p>
    <w:p w:rsidR="00B21B0D" w:rsidRPr="00B21B0D" w:rsidRDefault="00B21B0D" w:rsidP="00643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250"/>
        <w:gridCol w:w="2693"/>
      </w:tblGrid>
      <w:tr w:rsidR="00D728EA" w:rsidRPr="00D728EA" w:rsidTr="00D728EA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D728EA" w:rsidRPr="00D728EA" w:rsidTr="00D728E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(Ф.И.О. (последнее - при наличии)/реквизиты распоряжения об аккредитации)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Выявленный </w:t>
            </w:r>
            <w:proofErr w:type="spellStart"/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коррупциогенный</w:t>
            </w:r>
            <w:proofErr w:type="spellEnd"/>
            <w:r w:rsidRPr="00D728EA">
              <w:rPr>
                <w:rFonts w:ascii="Times New Roman" w:hAnsi="Times New Roman" w:cs="Times New Roman"/>
                <w:sz w:val="28"/>
                <w:szCs w:val="28"/>
              </w:rPr>
              <w:t xml:space="preserve"> фактор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разработчика</w:t>
            </w:r>
          </w:p>
        </w:tc>
      </w:tr>
      <w:tr w:rsidR="00D728EA" w:rsidRPr="00D728EA" w:rsidTr="00D728E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C0603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</w:tr>
      <w:tr w:rsidR="00D728EA" w:rsidRPr="00D728EA" w:rsidTr="00D728E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8EA" w:rsidRPr="00D728EA" w:rsidTr="00D728E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8EA" w:rsidRPr="00D728EA" w:rsidTr="00D728EA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</w:t>
            </w:r>
          </w:p>
        </w:tc>
      </w:tr>
      <w:tr w:rsidR="00D728EA" w:rsidRPr="00D728EA" w:rsidTr="00D728E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(Ф.И.О. (последнее - при наличии)/адрес электронной почты)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разработчика</w:t>
            </w:r>
          </w:p>
        </w:tc>
      </w:tr>
      <w:tr w:rsidR="00D728EA" w:rsidRPr="00D728EA" w:rsidTr="00D728E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C0603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</w:tr>
      <w:tr w:rsidR="00D728EA" w:rsidRPr="00D728EA" w:rsidTr="00D728E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8EA" w:rsidRPr="00D728EA" w:rsidTr="00D728E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8EA" w:rsidRPr="00D728EA" w:rsidTr="00D728EA">
        <w:tc>
          <w:tcPr>
            <w:tcW w:w="7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поступило</w:t>
            </w:r>
          </w:p>
        </w:tc>
      </w:tr>
      <w:tr w:rsidR="00D728EA" w:rsidRPr="00D728EA" w:rsidTr="00D728EA">
        <w:tc>
          <w:tcPr>
            <w:tcW w:w="7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</w:t>
            </w:r>
          </w:p>
        </w:tc>
      </w:tr>
      <w:tr w:rsidR="00D728EA" w:rsidRPr="00D728EA" w:rsidTr="00D728EA">
        <w:tc>
          <w:tcPr>
            <w:tcW w:w="7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C0603" w:rsidP="00DC0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</w:t>
            </w:r>
          </w:p>
        </w:tc>
      </w:tr>
      <w:tr w:rsidR="00D728EA" w:rsidRPr="00D728EA" w:rsidTr="00D728EA">
        <w:tc>
          <w:tcPr>
            <w:tcW w:w="7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C0603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</w:t>
            </w:r>
          </w:p>
        </w:tc>
      </w:tr>
    </w:tbl>
    <w:p w:rsidR="007B6EAF" w:rsidRDefault="007B6EAF"/>
    <w:sectPr w:rsidR="007B6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EA"/>
    <w:rsid w:val="001D48BB"/>
    <w:rsid w:val="001D7CCD"/>
    <w:rsid w:val="002E7E95"/>
    <w:rsid w:val="003A0D9E"/>
    <w:rsid w:val="004D023A"/>
    <w:rsid w:val="00636E2F"/>
    <w:rsid w:val="006439F0"/>
    <w:rsid w:val="007B6EAF"/>
    <w:rsid w:val="0095297C"/>
    <w:rsid w:val="00AF6102"/>
    <w:rsid w:val="00B21B0D"/>
    <w:rsid w:val="00BB5738"/>
    <w:rsid w:val="00CF6C15"/>
    <w:rsid w:val="00D524D1"/>
    <w:rsid w:val="00D728EA"/>
    <w:rsid w:val="00DC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728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hAnsi="Times New Roman" w:cs="Times New Roman"/>
      <w:b/>
      <w:bCs/>
      <w:color w:val="26282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28EA"/>
    <w:rPr>
      <w:rFonts w:ascii="Times New Roman" w:hAnsi="Times New Roman" w:cs="Times New Roman"/>
      <w:b/>
      <w:bCs/>
      <w:color w:val="26282F"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D728EA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4">
    <w:name w:val="Таблицы (моноширинный)"/>
    <w:basedOn w:val="a"/>
    <w:next w:val="a"/>
    <w:uiPriority w:val="99"/>
    <w:rsid w:val="00D728E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8"/>
      <w:szCs w:val="28"/>
    </w:rPr>
  </w:style>
  <w:style w:type="paragraph" w:customStyle="1" w:styleId="a5">
    <w:name w:val="Прижатый влево"/>
    <w:basedOn w:val="a"/>
    <w:next w:val="a"/>
    <w:uiPriority w:val="99"/>
    <w:rsid w:val="00D72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728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hAnsi="Times New Roman" w:cs="Times New Roman"/>
      <w:b/>
      <w:bCs/>
      <w:color w:val="26282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28EA"/>
    <w:rPr>
      <w:rFonts w:ascii="Times New Roman" w:hAnsi="Times New Roman" w:cs="Times New Roman"/>
      <w:b/>
      <w:bCs/>
      <w:color w:val="26282F"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D728EA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4">
    <w:name w:val="Таблицы (моноширинный)"/>
    <w:basedOn w:val="a"/>
    <w:next w:val="a"/>
    <w:uiPriority w:val="99"/>
    <w:rsid w:val="00D728E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8"/>
      <w:szCs w:val="28"/>
    </w:rPr>
  </w:style>
  <w:style w:type="paragraph" w:customStyle="1" w:styleId="a5">
    <w:name w:val="Прижатый влево"/>
    <w:basedOn w:val="a"/>
    <w:next w:val="a"/>
    <w:uiPriority w:val="99"/>
    <w:rsid w:val="00D72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73429-CCB0-4674-812E-CB4057E8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Жамалетдинов Ильяс Ильдусович</dc:creator>
  <cp:lastModifiedBy>Жамалетдинов Ильяс Ильдусович</cp:lastModifiedBy>
  <cp:revision>2</cp:revision>
  <dcterms:created xsi:type="dcterms:W3CDTF">2019-09-04T05:42:00Z</dcterms:created>
  <dcterms:modified xsi:type="dcterms:W3CDTF">2019-09-04T05:42:00Z</dcterms:modified>
</cp:coreProperties>
</file>