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 внесении изменен</w:t>
      </w:r>
      <w:r>
        <w:rPr>
          <w:rFonts w:ascii="Times New Roman" w:hAnsi="Times New Roman" w:cs="Times New Roman"/>
          <w:sz w:val="24"/>
          <w:szCs w:val="20"/>
        </w:rPr>
        <w:t xml:space="preserve">ий в </w:t>
      </w:r>
      <w:r w:rsidRPr="00527401">
        <w:rPr>
          <w:rFonts w:ascii="Times New Roman" w:hAnsi="Times New Roman" w:cs="Times New Roman"/>
          <w:sz w:val="24"/>
          <w:szCs w:val="20"/>
        </w:rPr>
        <w:t xml:space="preserve">постановление Кабинета Министров Республики Татарстан от 01.08.2013 № 545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Об утвержд</w:t>
      </w:r>
      <w:r>
        <w:rPr>
          <w:rFonts w:ascii="Times New Roman" w:hAnsi="Times New Roman" w:cs="Times New Roman"/>
          <w:sz w:val="24"/>
          <w:szCs w:val="20"/>
        </w:rPr>
        <w:t>ении государственной программы 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 на 2014 – 202</w:t>
      </w:r>
      <w:r w:rsidR="00125339">
        <w:rPr>
          <w:rFonts w:ascii="Times New Roman" w:hAnsi="Times New Roman" w:cs="Times New Roman"/>
          <w:sz w:val="24"/>
          <w:szCs w:val="20"/>
        </w:rPr>
        <w:t>1</w:t>
      </w:r>
      <w:r w:rsidRPr="00527401">
        <w:rPr>
          <w:rFonts w:ascii="Times New Roman" w:hAnsi="Times New Roman" w:cs="Times New Roman"/>
          <w:sz w:val="24"/>
          <w:szCs w:val="20"/>
        </w:rPr>
        <w:t xml:space="preserve"> годы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A6D99"/>
    <w:rsid w:val="00125339"/>
    <w:rsid w:val="002C2121"/>
    <w:rsid w:val="00465329"/>
    <w:rsid w:val="00527401"/>
    <w:rsid w:val="006372CA"/>
    <w:rsid w:val="00792AE3"/>
    <w:rsid w:val="008753CF"/>
    <w:rsid w:val="00966BC9"/>
    <w:rsid w:val="00A353AE"/>
    <w:rsid w:val="00A80A7F"/>
    <w:rsid w:val="00AD333D"/>
    <w:rsid w:val="00AE53E4"/>
    <w:rsid w:val="00BD03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5</cp:revision>
  <dcterms:created xsi:type="dcterms:W3CDTF">2019-06-11T09:31:00Z</dcterms:created>
  <dcterms:modified xsi:type="dcterms:W3CDTF">2019-08-02T12:57:00Z</dcterms:modified>
</cp:coreProperties>
</file>