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3F0F15">
        <w:rPr>
          <w:rStyle w:val="pt-a0"/>
          <w:b/>
          <w:bCs/>
          <w:color w:val="000000"/>
          <w:sz w:val="28"/>
          <w:szCs w:val="28"/>
        </w:rPr>
        <w:t>6/1</w:t>
      </w:r>
      <w:r w:rsidR="00DB5420">
        <w:rPr>
          <w:rStyle w:val="pt-a0"/>
          <w:b/>
          <w:bCs/>
          <w:color w:val="000000"/>
          <w:sz w:val="28"/>
          <w:szCs w:val="28"/>
        </w:rPr>
        <w:t>5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DB5420" w:rsidRDefault="00DB542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B5420">
        <w:rPr>
          <w:sz w:val="28"/>
          <w:szCs w:val="28"/>
        </w:rPr>
        <w:t xml:space="preserve">О признании </w:t>
      </w:r>
      <w:proofErr w:type="gramStart"/>
      <w:r w:rsidRPr="00DB5420">
        <w:rPr>
          <w:sz w:val="28"/>
          <w:szCs w:val="28"/>
        </w:rPr>
        <w:t>утратившим</w:t>
      </w:r>
      <w:proofErr w:type="gramEnd"/>
      <w:r w:rsidRPr="00DB5420">
        <w:rPr>
          <w:sz w:val="28"/>
          <w:szCs w:val="28"/>
        </w:rPr>
        <w:t xml:space="preserve"> силу приказа Министерства сельского хозяйства и продовольствия Республики Татарстан от 11.10.2017 </w:t>
      </w:r>
      <w:proofErr w:type="spellStart"/>
      <w:r w:rsidRPr="00DB5420">
        <w:rPr>
          <w:sz w:val="28"/>
          <w:szCs w:val="28"/>
        </w:rPr>
        <w:t>n</w:t>
      </w:r>
      <w:proofErr w:type="spellEnd"/>
      <w:r w:rsidRPr="00DB5420">
        <w:rPr>
          <w:sz w:val="28"/>
          <w:szCs w:val="28"/>
        </w:rPr>
        <w:t xml:space="preserve"> 229/2-пр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308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5420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2019-07-22T09:38:00Z</dcterms:created>
  <dcterms:modified xsi:type="dcterms:W3CDTF">2019-07-22T09:38:00Z</dcterms:modified>
</cp:coreProperties>
</file>