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Pr="009B7DAE" w:rsidRDefault="0073269C" w:rsidP="00F42CB4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EC1F19">
        <w:rPr>
          <w:sz w:val="28"/>
          <w:szCs w:val="28"/>
        </w:rPr>
        <w:t xml:space="preserve">проекта </w:t>
      </w:r>
      <w:r w:rsidR="007B5070">
        <w:rPr>
          <w:sz w:val="28"/>
          <w:szCs w:val="28"/>
        </w:rPr>
        <w:t xml:space="preserve">приказа Министерства экологии и природных ресурсов Республики  Татарстан </w:t>
      </w:r>
      <w:r w:rsidR="00F42CB4">
        <w:rPr>
          <w:sz w:val="28"/>
          <w:szCs w:val="28"/>
        </w:rPr>
        <w:t xml:space="preserve"> «</w:t>
      </w:r>
      <w:r w:rsidR="001C5CD5" w:rsidRPr="001C5CD5">
        <w:rPr>
          <w:sz w:val="28"/>
          <w:szCs w:val="28"/>
        </w:rPr>
        <w:t>О внесении изменений в Положение  об Общественном совете при Министерстве экологии и природных ресурсов Республики Татарстан, утвержденное приказом Министерства экологии и природных ресурсов Республики Татарстан  от 25.12.2017 № 1577-п «Об утверждении Положения об Общественном совете при Министерстве экологии и природных ресурсов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13540C"/>
    <w:rsid w:val="00151FF8"/>
    <w:rsid w:val="001C5CD5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F4325"/>
    <w:rsid w:val="00852436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02A2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2019-06-05T11:15:00Z</dcterms:created>
  <dcterms:modified xsi:type="dcterms:W3CDTF">2019-06-05T11:15:00Z</dcterms:modified>
</cp:coreProperties>
</file>