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606626" w:rsidRPr="00106BF1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t>О внесении изменения  в пункт 2 Пе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речня долж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ностей государственной          граж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дан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ской  службы Республики     Та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тарстан в Ми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нистерстве лесного      хо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зяй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ства Рес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пуб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лики Татарстан,</w:t>
      </w:r>
      <w:r w:rsidR="00106BF1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t>ис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полнение долж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ностных обя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занно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стей по кото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рым свя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зано          с использо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ванием сведе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ний,</w:t>
      </w:r>
      <w:r w:rsidR="00106BF1">
        <w:rPr>
          <w:rFonts w:ascii="Times New Roman" w:hAnsi="Times New Roman" w:cs="Times New Roman"/>
          <w:sz w:val="24"/>
          <w:szCs w:val="28"/>
          <w:lang w:bidi="ru-RU"/>
        </w:rPr>
        <w:t xml:space="preserve"> 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t>со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ставляющих госу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дар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ственную       тайну, конкурс при назначении на      кото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рые может не про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водиться,     утвер</w:t>
      </w:r>
      <w:r w:rsidR="00106BF1" w:rsidRPr="00106BF1">
        <w:rPr>
          <w:rFonts w:ascii="Times New Roman" w:hAnsi="Times New Roman" w:cs="Times New Roman"/>
          <w:sz w:val="24"/>
          <w:szCs w:val="28"/>
          <w:lang w:bidi="ru-RU"/>
        </w:rPr>
        <w:softHyphen/>
        <w:t>жденный приказом от 08.04.2019 № 246-осн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bookmarkStart w:id="0" w:name="_GoBack"/>
      <w:bookmarkEnd w:id="0"/>
    </w:p>
    <w:p w:rsidR="00217D46" w:rsidRPr="003A3FC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606626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606626" w:rsidP="00606626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606626" w:rsidP="00606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06BF1"/>
    <w:rsid w:val="00111125"/>
    <w:rsid w:val="00154B4D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606626"/>
    <w:rsid w:val="007145EE"/>
    <w:rsid w:val="007F3AA2"/>
    <w:rsid w:val="00830404"/>
    <w:rsid w:val="00834EFE"/>
    <w:rsid w:val="0085204C"/>
    <w:rsid w:val="009B108A"/>
    <w:rsid w:val="00A27307"/>
    <w:rsid w:val="00A353AE"/>
    <w:rsid w:val="00A63274"/>
    <w:rsid w:val="00A81A7E"/>
    <w:rsid w:val="00D05724"/>
    <w:rsid w:val="00E87F3C"/>
    <w:rsid w:val="00ED0D6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5</cp:revision>
  <cp:lastPrinted>2019-01-31T06:01:00Z</cp:lastPrinted>
  <dcterms:created xsi:type="dcterms:W3CDTF">2019-01-31T06:02:00Z</dcterms:created>
  <dcterms:modified xsi:type="dcterms:W3CDTF">2019-05-28T08:22:00Z</dcterms:modified>
</cp:coreProperties>
</file>