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постановления </w:t>
      </w:r>
      <w:r w:rsidR="006D5B77" w:rsidRPr="006D5B77">
        <w:rPr>
          <w:sz w:val="28"/>
          <w:szCs w:val="28"/>
        </w:rPr>
        <w:t>Кабинета Министров Республики Татарстан «О</w:t>
      </w:r>
      <w:bookmarkStart w:id="0" w:name="_GoBack"/>
      <w:bookmarkEnd w:id="0"/>
      <w:r w:rsidR="006D5B77" w:rsidRPr="006D5B77">
        <w:rPr>
          <w:sz w:val="28"/>
          <w:szCs w:val="28"/>
        </w:rPr>
        <w:t xml:space="preserve"> внесении изменения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2019-04-30T11:56:00Z</dcterms:created>
  <dcterms:modified xsi:type="dcterms:W3CDTF">2019-04-30T11:56:00Z</dcterms:modified>
</cp:coreProperties>
</file>