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CD6D84" w:rsidRPr="00CE3D90" w:rsidRDefault="00844473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B96976" w:rsidRPr="00B96976">
        <w:rPr>
          <w:rFonts w:ascii="Times New Roman" w:hAnsi="Times New Roman" w:cs="Times New Roman"/>
          <w:sz w:val="28"/>
          <w:szCs w:val="28"/>
        </w:rPr>
        <w:t xml:space="preserve">«О внесении изменений в отдельные административные регламенты предоставления государственных услуг в сфере </w:t>
      </w:r>
      <w:r w:rsidR="00B96976">
        <w:rPr>
          <w:rFonts w:ascii="Times New Roman" w:hAnsi="Times New Roman" w:cs="Times New Roman"/>
          <w:sz w:val="28"/>
          <w:szCs w:val="28"/>
        </w:rPr>
        <w:t>социальной поддержки населения»</w:t>
      </w:r>
      <w:bookmarkStart w:id="0" w:name="_GoBack"/>
      <w:bookmarkEnd w:id="0"/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576"/>
        <w:gridCol w:w="2016"/>
        <w:gridCol w:w="1528"/>
      </w:tblGrid>
      <w:tr w:rsidR="00807459" w:rsidRPr="00FC26D2" w:rsidTr="0046685C"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B5" w:rsidRPr="00FC26D2" w:rsidRDefault="00CD6D84" w:rsidP="00584874">
            <w:pPr>
              <w:pStyle w:val="Style3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8420B5" w:rsidRDefault="00CD6D84" w:rsidP="008139B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BF1314" w:rsidRDefault="00CD6D84" w:rsidP="00CD6D84">
            <w:pPr>
              <w:pStyle w:val="ConsPlusTitle"/>
              <w:jc w:val="both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0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6685C">
        <w:tc>
          <w:tcPr>
            <w:tcW w:w="9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C4378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4668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668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668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668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3CD8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3F92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4874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178AA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4F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158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BB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2AA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152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976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314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78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542E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6BC7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2DA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6D84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3D0D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90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3EED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84874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Ахмадуллина Лилия Рашидовна</cp:lastModifiedBy>
  <cp:revision>13</cp:revision>
  <dcterms:created xsi:type="dcterms:W3CDTF">2019-02-11T12:17:00Z</dcterms:created>
  <dcterms:modified xsi:type="dcterms:W3CDTF">2019-04-10T05:29:00Z</dcterms:modified>
</cp:coreProperties>
</file>