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657331" w:rsidRDefault="00807459" w:rsidP="00097347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 xml:space="preserve">экспертизы и (или) общественного обсуждения </w:t>
      </w:r>
    </w:p>
    <w:p w:rsidR="00097347" w:rsidRDefault="00097347" w:rsidP="00097347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42C39" w:rsidRDefault="00097347" w:rsidP="00097347">
      <w:pPr>
        <w:pStyle w:val="ConsPlusNormal"/>
        <w:ind w:right="-2"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973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«Проект Постановления Кабинета Министров Республики Татарстан </w:t>
      </w:r>
    </w:p>
    <w:p w:rsidR="003D4686" w:rsidRDefault="00242C39" w:rsidP="003D468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</w:t>
      </w:r>
      <w:r w:rsidR="003D4686">
        <w:rPr>
          <w:rFonts w:ascii="Times New Roman" w:hAnsi="Times New Roman"/>
          <w:sz w:val="28"/>
          <w:szCs w:val="28"/>
        </w:rPr>
        <w:t xml:space="preserve">Об утверждении </w:t>
      </w:r>
      <w:r w:rsidR="003D4686" w:rsidRPr="00E66CCE">
        <w:rPr>
          <w:rFonts w:ascii="Times New Roman" w:hAnsi="Times New Roman"/>
          <w:sz w:val="28"/>
          <w:szCs w:val="28"/>
        </w:rPr>
        <w:t>П</w:t>
      </w:r>
      <w:r w:rsidR="003D4686">
        <w:rPr>
          <w:rFonts w:ascii="Times New Roman" w:hAnsi="Times New Roman"/>
          <w:sz w:val="28"/>
          <w:szCs w:val="28"/>
        </w:rPr>
        <w:t>равил расходования в 2019 году средств на приобретение автотранспорта в целях осуществления доставки лиц старше 65 лет, проживающих в сельской местности, в медицинские организации в Республике Татарст</w:t>
      </w:r>
      <w:bookmarkStart w:id="0" w:name="_GoBack"/>
      <w:bookmarkEnd w:id="0"/>
      <w:r w:rsidR="003D4686">
        <w:rPr>
          <w:rFonts w:ascii="Times New Roman" w:hAnsi="Times New Roman"/>
          <w:sz w:val="28"/>
          <w:szCs w:val="28"/>
        </w:rPr>
        <w:t>ан</w:t>
      </w:r>
      <w:r w:rsidR="003D4686">
        <w:rPr>
          <w:rFonts w:ascii="Times New Roman" w:hAnsi="Times New Roman"/>
          <w:sz w:val="28"/>
          <w:szCs w:val="28"/>
        </w:rPr>
        <w:t>»</w:t>
      </w:r>
    </w:p>
    <w:p w:rsidR="00097347" w:rsidRDefault="002717CA" w:rsidP="00097347">
      <w:pPr>
        <w:pStyle w:val="ConsPlusNormal"/>
        <w:ind w:right="-2"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</w:p>
    <w:p w:rsidR="002717CA" w:rsidRPr="00FC26D2" w:rsidRDefault="002717CA" w:rsidP="00097347">
      <w:pPr>
        <w:pStyle w:val="ConsPlusNormal"/>
        <w:ind w:right="-2"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Выявленный коррупциогенный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E1152D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E1152D" w:rsidP="002717CA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E1152D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E1152D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E1152D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242C39">
        <w:trPr>
          <w:trHeight w:val="454"/>
        </w:trPr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347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5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C39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7CA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686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1B5E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31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198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2A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3F6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D7C2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87D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152D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33A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D598B"/>
  <w15:docId w15:val="{B95E1CBF-ACC6-4F82-A889-F338A3E6A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3D4686"/>
    <w:pPr>
      <w:spacing w:after="0"/>
      <w:ind w:firstLine="0"/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obuhova.rasima</dc:creator>
  <cp:lastModifiedBy>Ходяйкина Анна Викторовна</cp:lastModifiedBy>
  <cp:revision>3</cp:revision>
  <cp:lastPrinted>2018-03-21T12:36:00Z</cp:lastPrinted>
  <dcterms:created xsi:type="dcterms:W3CDTF">2019-03-26T12:02:00Z</dcterms:created>
  <dcterms:modified xsi:type="dcterms:W3CDTF">2019-03-26T12:04:00Z</dcterms:modified>
</cp:coreProperties>
</file>