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510CB6" w:rsidRPr="00510CB6">
        <w:rPr>
          <w:rStyle w:val="pt-a0"/>
          <w:bCs/>
          <w:color w:val="000000"/>
          <w:sz w:val="28"/>
          <w:szCs w:val="28"/>
        </w:rPr>
        <w:t>Об установлении тарифов на тепловую энергию (мощность), поставляемую Филиалом «</w:t>
      </w:r>
      <w:proofErr w:type="spellStart"/>
      <w:r w:rsidR="00510CB6" w:rsidRPr="00510CB6">
        <w:rPr>
          <w:rStyle w:val="pt-a0"/>
          <w:bCs/>
          <w:color w:val="000000"/>
          <w:sz w:val="28"/>
          <w:szCs w:val="28"/>
        </w:rPr>
        <w:t>Казаньнефтепродукт</w:t>
      </w:r>
      <w:proofErr w:type="spellEnd"/>
      <w:r w:rsidR="00510CB6" w:rsidRPr="00510CB6">
        <w:rPr>
          <w:rStyle w:val="pt-a0"/>
          <w:bCs/>
          <w:color w:val="000000"/>
          <w:sz w:val="28"/>
          <w:szCs w:val="28"/>
        </w:rPr>
        <w:t>» Открытого акционерного общества ХК «</w:t>
      </w:r>
      <w:proofErr w:type="spellStart"/>
      <w:r w:rsidR="00510CB6" w:rsidRPr="00510CB6">
        <w:rPr>
          <w:rStyle w:val="pt-a0"/>
          <w:bCs/>
          <w:color w:val="000000"/>
          <w:sz w:val="28"/>
          <w:szCs w:val="28"/>
        </w:rPr>
        <w:t>Татнефтепродукт</w:t>
      </w:r>
      <w:proofErr w:type="spellEnd"/>
      <w:r w:rsidR="00510CB6" w:rsidRPr="00510CB6">
        <w:rPr>
          <w:rStyle w:val="pt-a0"/>
          <w:bCs/>
          <w:color w:val="000000"/>
          <w:sz w:val="28"/>
          <w:szCs w:val="28"/>
        </w:rPr>
        <w:t xml:space="preserve">» потребителям, другим теплоснабжающим </w:t>
      </w:r>
      <w:r w:rsidR="00510CB6">
        <w:rPr>
          <w:rStyle w:val="pt-a0"/>
          <w:bCs/>
          <w:color w:val="000000"/>
          <w:sz w:val="28"/>
          <w:szCs w:val="28"/>
        </w:rPr>
        <w:t>организациям,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E22C6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53466"/>
    <w:rsid w:val="00C57AA6"/>
    <w:rsid w:val="00C902C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2018-11-20T06:12:00Z</dcterms:created>
  <dcterms:modified xsi:type="dcterms:W3CDTF">2018-11-20T06:12:00Z</dcterms:modified>
</cp:coreProperties>
</file>