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D667EF" w:rsidRPr="00D667EF">
        <w:rPr>
          <w:rStyle w:val="pt-a0"/>
          <w:bCs/>
          <w:color w:val="000000"/>
          <w:sz w:val="28"/>
          <w:szCs w:val="28"/>
        </w:rPr>
        <w:t xml:space="preserve">О корректировке на 2019 год долгосрочных тарифов на транспортировку сточных вод для Открытого акционерного общества «Казанский завод медицинской аппаратуры», установленных постановлением Государственного комитета Республики Татарстан по </w:t>
      </w:r>
      <w:r w:rsidR="00D667EF">
        <w:rPr>
          <w:rStyle w:val="pt-a0"/>
          <w:bCs/>
          <w:color w:val="000000"/>
          <w:sz w:val="28"/>
          <w:szCs w:val="28"/>
        </w:rPr>
        <w:t>тарифам от 24.11.2017 №10-46/кс</w:t>
      </w:r>
      <w:bookmarkStart w:id="0" w:name="_GoBack"/>
      <w:bookmarkEnd w:id="0"/>
      <w:r w:rsidR="00084014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243A0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72ADE"/>
    <w:rsid w:val="007D13EA"/>
    <w:rsid w:val="007D373C"/>
    <w:rsid w:val="007E5C41"/>
    <w:rsid w:val="007F7AD5"/>
    <w:rsid w:val="00817C3F"/>
    <w:rsid w:val="00836F4D"/>
    <w:rsid w:val="00861D0B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B0BCC"/>
    <w:rsid w:val="009B1267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16564"/>
    <w:rsid w:val="00C27598"/>
    <w:rsid w:val="00C53466"/>
    <w:rsid w:val="00C57AA6"/>
    <w:rsid w:val="00C9266F"/>
    <w:rsid w:val="00CB34C3"/>
    <w:rsid w:val="00CC1CDB"/>
    <w:rsid w:val="00CF062C"/>
    <w:rsid w:val="00CF28A1"/>
    <w:rsid w:val="00D37305"/>
    <w:rsid w:val="00D44CE6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2018-11-13T08:25:00Z</dcterms:created>
  <dcterms:modified xsi:type="dcterms:W3CDTF">2018-11-13T08:25:00Z</dcterms:modified>
</cp:coreProperties>
</file>