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F1" w:rsidRDefault="002725F1" w:rsidP="002725F1">
      <w:pPr>
        <w:pStyle w:val="p1"/>
        <w:ind w:left="-709"/>
        <w:jc w:val="center"/>
        <w:rPr>
          <w:rStyle w:val="s1"/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Style w:val="s1"/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6B47A1B">
            <wp:extent cx="6724650" cy="1523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5F1" w:rsidRDefault="002725F1" w:rsidP="002725F1">
      <w:pPr>
        <w:pStyle w:val="p1"/>
        <w:ind w:left="-709"/>
        <w:jc w:val="center"/>
        <w:rPr>
          <w:rStyle w:val="s1"/>
          <w:rFonts w:ascii="Arial" w:hAnsi="Arial" w:cs="Arial"/>
          <w:color w:val="000000" w:themeColor="text1"/>
          <w:sz w:val="28"/>
          <w:szCs w:val="28"/>
        </w:rPr>
      </w:pPr>
    </w:p>
    <w:p w:rsidR="002725F1" w:rsidRDefault="002725F1" w:rsidP="002725F1">
      <w:pPr>
        <w:pStyle w:val="p1"/>
        <w:ind w:left="-709"/>
        <w:jc w:val="center"/>
        <w:rPr>
          <w:rStyle w:val="s1"/>
          <w:rFonts w:ascii="Arial" w:hAnsi="Arial" w:cs="Arial"/>
          <w:color w:val="000000" w:themeColor="text1"/>
          <w:sz w:val="24"/>
          <w:szCs w:val="24"/>
        </w:rPr>
      </w:pPr>
      <w:r w:rsidRPr="00BD15E9">
        <w:rPr>
          <w:rStyle w:val="s1"/>
          <w:rFonts w:ascii="Arial" w:hAnsi="Arial" w:cs="Arial"/>
          <w:color w:val="000000" w:themeColor="text1"/>
          <w:sz w:val="24"/>
          <w:szCs w:val="24"/>
        </w:rPr>
        <w:t>Пресс-релиз</w:t>
      </w:r>
    </w:p>
    <w:p w:rsidR="00B84F5A" w:rsidRPr="00BD15E9" w:rsidRDefault="00B84F5A" w:rsidP="002725F1">
      <w:pPr>
        <w:pStyle w:val="p1"/>
        <w:ind w:left="-709"/>
        <w:jc w:val="center"/>
        <w:rPr>
          <w:rStyle w:val="s1"/>
          <w:rFonts w:ascii="Arial" w:hAnsi="Arial" w:cs="Arial"/>
          <w:color w:val="000000" w:themeColor="text1"/>
          <w:sz w:val="24"/>
          <w:szCs w:val="24"/>
        </w:rPr>
      </w:pPr>
    </w:p>
    <w:p w:rsidR="00562882" w:rsidRPr="000E0135" w:rsidRDefault="00B84F5A" w:rsidP="00562882">
      <w:pPr>
        <w:rPr>
          <w:b/>
        </w:rPr>
      </w:pPr>
      <w:r w:rsidRPr="000E0135">
        <w:rPr>
          <w:b/>
          <w:bCs/>
        </w:rPr>
        <w:t xml:space="preserve">Брифинг в Кабинете Министров Республики Татарстан </w:t>
      </w:r>
      <w:r w:rsidRPr="000E0135">
        <w:rPr>
          <w:b/>
        </w:rPr>
        <w:t>23.01.2018г.</w:t>
      </w:r>
      <w:r w:rsidR="00576FB8">
        <w:rPr>
          <w:b/>
        </w:rPr>
        <w:t xml:space="preserve"> 10:00 </w:t>
      </w:r>
    </w:p>
    <w:p w:rsidR="003527FA" w:rsidRPr="000E0135" w:rsidRDefault="003527FA" w:rsidP="00562882">
      <w:pPr>
        <w:pStyle w:val="p1"/>
        <w:ind w:left="-709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725F1" w:rsidRPr="000E0135" w:rsidRDefault="00B66B6D" w:rsidP="00081F65">
      <w:pPr>
        <w:pStyle w:val="p1"/>
        <w:jc w:val="both"/>
        <w:rPr>
          <w:rStyle w:val="s1"/>
          <w:rFonts w:ascii="Times New Roman" w:hAnsi="Times New Roman"/>
          <w:b/>
          <w:color w:val="auto"/>
          <w:sz w:val="24"/>
          <w:szCs w:val="24"/>
        </w:rPr>
      </w:pPr>
      <w:r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XIV Республиканский конкурс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«Пятьдесят лучших инновационных идей для Р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еспублики Татарстан» и П</w:t>
      </w:r>
      <w:r w:rsidR="00081F65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рограмма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инновацион</w:t>
      </w:r>
      <w:r w:rsidR="00867A67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ных проектов «Идея-1000» 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стартую</w:t>
      </w:r>
      <w:r w:rsidR="003527FA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т </w:t>
      </w:r>
      <w:r w:rsidR="00867A67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в новых форматах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.</w:t>
      </w:r>
      <w:r w:rsidR="002725F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В рамках подготовки к проведению Российского венчурного форума </w:t>
      </w:r>
      <w:r w:rsidR="00343D89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открыт набор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43D89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по программе</w:t>
      </w:r>
      <w:r w:rsidR="002725F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акселерации инновационных проектов 2018 г</w:t>
      </w:r>
      <w:r w:rsidR="002725F1" w:rsidRPr="000E0135">
        <w:rPr>
          <w:rStyle w:val="apple-converted-space"/>
          <w:rFonts w:ascii="Times New Roman" w:hAnsi="Times New Roman"/>
          <w:b/>
          <w:color w:val="auto"/>
          <w:sz w:val="24"/>
          <w:szCs w:val="24"/>
        </w:rPr>
        <w:t>.</w:t>
      </w:r>
      <w:r w:rsidR="002725F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D1DD1" w:rsidRPr="000E0135" w:rsidRDefault="002D1DD1" w:rsidP="002D1DD1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</w:p>
    <w:p w:rsidR="002D1DD1" w:rsidRPr="000E0135" w:rsidRDefault="002D1DD1" w:rsidP="002D1DD1">
      <w:pPr>
        <w:pStyle w:val="p1"/>
        <w:rPr>
          <w:rFonts w:ascii="Times New Roman" w:hAnsi="Times New Roman"/>
          <w:color w:val="auto"/>
          <w:sz w:val="24"/>
          <w:szCs w:val="24"/>
        </w:rPr>
      </w:pPr>
      <w:r w:rsidRPr="000E0135">
        <w:rPr>
          <w:rStyle w:val="s1"/>
          <w:rFonts w:ascii="Times New Roman" w:hAnsi="Times New Roman"/>
          <w:i/>
          <w:color w:val="auto"/>
          <w:sz w:val="24"/>
          <w:szCs w:val="24"/>
        </w:rPr>
        <w:t>Спикер</w:t>
      </w:r>
      <w:r w:rsidR="00081F65" w:rsidRPr="000E0135">
        <w:rPr>
          <w:rStyle w:val="s1"/>
          <w:rFonts w:ascii="Times New Roman" w:hAnsi="Times New Roman"/>
          <w:i/>
          <w:color w:val="auto"/>
          <w:sz w:val="24"/>
          <w:szCs w:val="24"/>
        </w:rPr>
        <w:t>ы</w:t>
      </w:r>
      <w:r w:rsidR="00700331" w:rsidRPr="000E0135">
        <w:rPr>
          <w:rStyle w:val="s1"/>
          <w:rFonts w:ascii="Times New Roman" w:hAnsi="Times New Roman"/>
          <w:i/>
          <w:color w:val="auto"/>
          <w:sz w:val="24"/>
          <w:szCs w:val="24"/>
        </w:rPr>
        <w:t xml:space="preserve"> брифинга</w:t>
      </w:r>
      <w:r w:rsidRPr="000E0135">
        <w:rPr>
          <w:rStyle w:val="s1"/>
          <w:rFonts w:ascii="Times New Roman" w:hAnsi="Times New Roman"/>
          <w:i/>
          <w:color w:val="auto"/>
          <w:sz w:val="24"/>
          <w:szCs w:val="24"/>
        </w:rPr>
        <w:t>:</w:t>
      </w:r>
      <w:r w:rsidR="00086A44"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директор </w:t>
      </w:r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Ин</w:t>
      </w:r>
      <w:r w:rsidR="00086A44" w:rsidRPr="000E0135">
        <w:rPr>
          <w:rStyle w:val="s1"/>
          <w:rFonts w:ascii="Times New Roman" w:hAnsi="Times New Roman"/>
          <w:color w:val="auto"/>
          <w:sz w:val="24"/>
          <w:szCs w:val="24"/>
        </w:rPr>
        <w:t>вестиционно-венчурного фонда РТ</w:t>
      </w:r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Айнур</w:t>
      </w:r>
      <w:proofErr w:type="spellEnd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132D0" w:rsidRPr="000E0135">
        <w:rPr>
          <w:rStyle w:val="s1"/>
          <w:rFonts w:ascii="Times New Roman" w:hAnsi="Times New Roman"/>
          <w:color w:val="auto"/>
          <w:sz w:val="24"/>
          <w:szCs w:val="24"/>
        </w:rPr>
        <w:t>Тауфикович</w:t>
      </w:r>
      <w:proofErr w:type="spellEnd"/>
      <w:r w:rsidR="00C132D0"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81F65" w:rsidRPr="000E0135">
        <w:rPr>
          <w:rStyle w:val="s1"/>
          <w:rFonts w:ascii="Times New Roman" w:hAnsi="Times New Roman"/>
          <w:color w:val="auto"/>
          <w:sz w:val="24"/>
          <w:szCs w:val="24"/>
        </w:rPr>
        <w:t>Айдельдинов</w:t>
      </w:r>
      <w:proofErr w:type="spellEnd"/>
      <w:r w:rsidR="00081F65"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, </w:t>
      </w:r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директор </w:t>
      </w:r>
      <w:proofErr w:type="spellStart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Pulsar</w:t>
      </w:r>
      <w:proofErr w:type="spellEnd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Venture</w:t>
      </w:r>
      <w:proofErr w:type="spellEnd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Capital</w:t>
      </w:r>
      <w:proofErr w:type="spellEnd"/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 Павел </w:t>
      </w:r>
      <w:r w:rsidR="00C132D0" w:rsidRPr="000E0135">
        <w:rPr>
          <w:rStyle w:val="s1"/>
          <w:rFonts w:ascii="Times New Roman" w:hAnsi="Times New Roman"/>
          <w:color w:val="auto"/>
          <w:sz w:val="24"/>
          <w:szCs w:val="24"/>
        </w:rPr>
        <w:t xml:space="preserve">Васильевич </w:t>
      </w:r>
      <w:r w:rsidRPr="000E0135">
        <w:rPr>
          <w:rStyle w:val="s1"/>
          <w:rFonts w:ascii="Times New Roman" w:hAnsi="Times New Roman"/>
          <w:color w:val="auto"/>
          <w:sz w:val="24"/>
          <w:szCs w:val="24"/>
        </w:rPr>
        <w:t>Королёв</w:t>
      </w:r>
      <w:r w:rsidR="00081F65" w:rsidRPr="000E0135">
        <w:rPr>
          <w:rStyle w:val="s1"/>
          <w:rFonts w:ascii="Times New Roman" w:hAnsi="Times New Roman"/>
          <w:color w:val="auto"/>
          <w:sz w:val="24"/>
          <w:szCs w:val="24"/>
        </w:rPr>
        <w:t>.</w:t>
      </w:r>
      <w:r w:rsidRPr="000E0135">
        <w:rPr>
          <w:rStyle w:val="apple-converted-space"/>
          <w:rFonts w:ascii="Times New Roman" w:hAnsi="Times New Roman"/>
          <w:color w:val="auto"/>
          <w:sz w:val="24"/>
          <w:szCs w:val="24"/>
        </w:rPr>
        <w:t> </w:t>
      </w:r>
    </w:p>
    <w:p w:rsidR="00B3745D" w:rsidRPr="000E0135" w:rsidRDefault="002D1DD1" w:rsidP="00B3745D">
      <w:pPr>
        <w:spacing w:after="160" w:line="259" w:lineRule="auto"/>
        <w:jc w:val="both"/>
        <w:rPr>
          <w:lang w:eastAsia="en-US"/>
        </w:rPr>
      </w:pPr>
      <w:r w:rsidRPr="000E0135">
        <w:rPr>
          <w:rFonts w:eastAsia="Times New Roman"/>
        </w:rPr>
        <w:br/>
      </w:r>
      <w:r w:rsidR="00B3745D" w:rsidRPr="000E0135">
        <w:rPr>
          <w:lang w:eastAsia="en-US"/>
        </w:rPr>
        <w:t>С целью повышения инновационного развития Республики Татарстан, увеличения наукоемких производств в регионе и внедрение новых прогрессивных технологий НКО ИВФ РТ(Фонд) реализует ряд взаимосвязанных программ, среди которых ключевыми стали: Конкурс «50 лучших инновационных идей для Республики Татарстан», Программа инновационных проектов «Идея 1000» и «Российский венчурный форум».</w:t>
      </w:r>
    </w:p>
    <w:p w:rsidR="00B3745D" w:rsidRPr="000E0135" w:rsidRDefault="00B3745D" w:rsidP="00B3745D">
      <w:pPr>
        <w:jc w:val="both"/>
        <w:rPr>
          <w:color w:val="000000" w:themeColor="text1"/>
        </w:rPr>
      </w:pPr>
      <w:r w:rsidRPr="000E0135">
        <w:rPr>
          <w:color w:val="000000" w:themeColor="text1"/>
        </w:rPr>
        <w:t>14 декабря состоялось расширенное заседание наблюдательного совета Инвестиционно-венчурного фонда РТ с участием Президента Республики Татарстан Рустам</w:t>
      </w:r>
      <w:r w:rsidR="001A1C40" w:rsidRPr="000E0135">
        <w:rPr>
          <w:color w:val="000000" w:themeColor="text1"/>
        </w:rPr>
        <w:t xml:space="preserve">а </w:t>
      </w:r>
      <w:proofErr w:type="spellStart"/>
      <w:r w:rsidR="001A1C40" w:rsidRPr="000E0135">
        <w:rPr>
          <w:color w:val="000000" w:themeColor="text1"/>
        </w:rPr>
        <w:t>Минниханова</w:t>
      </w:r>
      <w:proofErr w:type="spellEnd"/>
      <w:r w:rsidR="001A1C40" w:rsidRPr="000E0135">
        <w:rPr>
          <w:color w:val="000000" w:themeColor="text1"/>
        </w:rPr>
        <w:t>,</w:t>
      </w:r>
      <w:r w:rsidRPr="000E0135">
        <w:rPr>
          <w:color w:val="000000" w:themeColor="text1"/>
        </w:rPr>
        <w:t xml:space="preserve"> на котором были рассмотрены несколько вопросов, в том числе подготовка к проведению Российского венчурного форума, который состоится 18-19 апреля 2018 года, подведены итоги XIII конкурса «Пятьдесят лучших инновационных идей для Республики Татарстан», Программы инновационных проектов «Идея-1000» и завершившейся программы акселерации инновационных проектов 2017 года. По итогам заседания принято решение о внесении изменений в форматы инвестиционных программ Фонда, обусловленных развитием рынка венчурного финансирования, тенденциями инновационного развития и модернизацией инструментов поддержки в развитии технологического предпринимательства РТ.</w:t>
      </w:r>
    </w:p>
    <w:p w:rsidR="00B3745D" w:rsidRPr="000E0135" w:rsidRDefault="00B3745D" w:rsidP="00B3745D">
      <w:pPr>
        <w:jc w:val="both"/>
        <w:rPr>
          <w:color w:val="000000" w:themeColor="text1"/>
        </w:rPr>
      </w:pPr>
      <w:r w:rsidRPr="000E0135">
        <w:rPr>
          <w:color w:val="000000" w:themeColor="text1"/>
        </w:rPr>
        <w:t>С 01.01.2018г стартовал XI</w:t>
      </w:r>
      <w:r w:rsidRPr="000E0135">
        <w:rPr>
          <w:color w:val="000000" w:themeColor="text1"/>
          <w:lang w:val="en-US"/>
        </w:rPr>
        <w:t>V</w:t>
      </w:r>
      <w:r w:rsidRPr="000E0135">
        <w:rPr>
          <w:color w:val="000000" w:themeColor="text1"/>
        </w:rPr>
        <w:t xml:space="preserve"> Республиканский конкурс «Пятьдесят лучших инновационных идей для Республики Татарстан». Основным изменением стало, введение двух новых номинаций:</w:t>
      </w:r>
    </w:p>
    <w:p w:rsidR="00B3745D" w:rsidRPr="000E0135" w:rsidRDefault="00B3745D" w:rsidP="00B3745D">
      <w:pPr>
        <w:jc w:val="both"/>
        <w:rPr>
          <w:color w:val="000000" w:themeColor="text1"/>
        </w:rPr>
      </w:pPr>
      <w:r w:rsidRPr="000E0135">
        <w:rPr>
          <w:color w:val="000000" w:themeColor="text1"/>
        </w:rPr>
        <w:t>«Цифровая экономика» - номинация в области экономической деятельности, основанной на цифровых технологиях, а также информационных технологий, направленных на создание, развитие и поддержку информационных систем, включающих в себя вычислительное и коммуникационное оборудование, программное обеспечение, лингвистические средства и информационные ресурсы, а также системный персонал и обеспечивающий поддержку динамической информационной модели некоторой части реального мира для удовлетворения информационных потребностей пользователей.</w:t>
      </w:r>
    </w:p>
    <w:p w:rsidR="00B3745D" w:rsidRPr="000E0135" w:rsidRDefault="00B3745D" w:rsidP="00B3745D">
      <w:pPr>
        <w:jc w:val="both"/>
        <w:rPr>
          <w:color w:val="000000" w:themeColor="text1"/>
        </w:rPr>
      </w:pPr>
      <w:r w:rsidRPr="000E0135">
        <w:rPr>
          <w:color w:val="000000" w:themeColor="text1"/>
        </w:rPr>
        <w:t>«Проекты Национально технологической инициативы» (НТИ) - это долгосрочная комплексная программа по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15-20 лет.</w:t>
      </w:r>
    </w:p>
    <w:p w:rsidR="00B3745D" w:rsidRPr="000E0135" w:rsidRDefault="00B3745D" w:rsidP="00B3745D">
      <w:pPr>
        <w:jc w:val="both"/>
      </w:pPr>
    </w:p>
    <w:p w:rsidR="00B3745D" w:rsidRPr="000E0135" w:rsidRDefault="00B3745D" w:rsidP="00B3745D">
      <w:pPr>
        <w:jc w:val="both"/>
      </w:pPr>
      <w:r w:rsidRPr="000E0135">
        <w:t>В Новом формате стартует и Программа</w:t>
      </w:r>
      <w:r w:rsidRPr="000E0135">
        <w:rPr>
          <w:lang w:eastAsia="en-US"/>
        </w:rPr>
        <w:t xml:space="preserve"> инновационных проектов</w:t>
      </w:r>
      <w:r w:rsidRPr="000E0135">
        <w:t xml:space="preserve"> «Идея 1000», предполагающая создание наукоемких технологических компаний. Внесенные изменения нацелены на увеличение количества технологических предпринимателей в приоритетных отраслях экономики Республики Татарстан. Сумма финансирования одного проекта увеличится с 3 до 20 млн. рублей за счет перераспределения имеющихся бюджетов. Общий срок реализации проекта эффективно снизится с 3,5 до 1,5 лет. Ожидаемый итоговый эффект – это активизация в Республике Татарстан процессов коммерциализации научных разработок, развитие производства новых наукоемких видов продукции, выход республиканских </w:t>
      </w:r>
      <w:proofErr w:type="spellStart"/>
      <w:r w:rsidRPr="000E0135">
        <w:t>стартапов</w:t>
      </w:r>
      <w:proofErr w:type="spellEnd"/>
      <w:r w:rsidRPr="000E0135">
        <w:t xml:space="preserve"> на глобальный рынок с участием ведущих международных экспертов и менторов, предпринимателей и инвесторов. Результатом проделанной работы станет увеличение инновационных проектов внедренных в экономику республики и появление новых высококвалифицированных рабочих мест.</w:t>
      </w:r>
    </w:p>
    <w:p w:rsidR="00B3745D" w:rsidRPr="000E0135" w:rsidRDefault="00B3745D" w:rsidP="00B3745D">
      <w:pPr>
        <w:jc w:val="both"/>
        <w:rPr>
          <w:color w:val="000000" w:themeColor="text1"/>
        </w:rPr>
      </w:pPr>
      <w:r w:rsidRPr="000E0135">
        <w:t xml:space="preserve">Системное позиционирование Татарстана на федеральном и международном рынке как инновационного полигона притягивает проекты талантливых </w:t>
      </w:r>
      <w:proofErr w:type="spellStart"/>
      <w:r w:rsidRPr="000E0135">
        <w:t>инноваторов</w:t>
      </w:r>
      <w:proofErr w:type="spellEnd"/>
      <w:r w:rsidRPr="000E0135">
        <w:t xml:space="preserve"> и предпринимателей со всех регионов России. Центральным событием российской венчурной индустрии станет </w:t>
      </w:r>
      <w:r w:rsidRPr="000E0135">
        <w:rPr>
          <w:color w:val="000000" w:themeColor="text1"/>
        </w:rPr>
        <w:t xml:space="preserve">Российский венчурный форум, который состоится 18-19 апреля 2018 года, в городе Казани. Форум это </w:t>
      </w:r>
      <w:r w:rsidR="001A3A20" w:rsidRPr="000E0135">
        <w:rPr>
          <w:color w:val="000000" w:themeColor="text1"/>
        </w:rPr>
        <w:t xml:space="preserve">уникальная коммуникационная площадка, состоящая из двух </w:t>
      </w:r>
      <w:r w:rsidR="001B5711" w:rsidRPr="000E0135">
        <w:rPr>
          <w:color w:val="000000" w:themeColor="text1"/>
        </w:rPr>
        <w:t>частей –</w:t>
      </w:r>
      <w:r w:rsidR="001A3A20" w:rsidRPr="000E0135">
        <w:rPr>
          <w:color w:val="000000" w:themeColor="text1"/>
        </w:rPr>
        <w:t xml:space="preserve"> </w:t>
      </w:r>
      <w:r w:rsidR="001A1C40" w:rsidRPr="000E0135">
        <w:rPr>
          <w:color w:val="000000" w:themeColor="text1"/>
        </w:rPr>
        <w:t>международного конгресса</w:t>
      </w:r>
      <w:r w:rsidR="001B5711" w:rsidRPr="000E0135">
        <w:rPr>
          <w:color w:val="000000" w:themeColor="text1"/>
        </w:rPr>
        <w:t>, где соберутся</w:t>
      </w:r>
      <w:r w:rsidR="001A3A20" w:rsidRPr="000E0135">
        <w:rPr>
          <w:color w:val="000000" w:themeColor="text1"/>
        </w:rPr>
        <w:t xml:space="preserve"> </w:t>
      </w:r>
      <w:r w:rsidR="001B5711" w:rsidRPr="000E0135">
        <w:rPr>
          <w:color w:val="000000" w:themeColor="text1"/>
        </w:rPr>
        <w:t>профессионалы</w:t>
      </w:r>
      <w:r w:rsidR="001A3A20" w:rsidRPr="000E0135">
        <w:rPr>
          <w:color w:val="000000" w:themeColor="text1"/>
        </w:rPr>
        <w:t xml:space="preserve"> </w:t>
      </w:r>
      <w:r w:rsidRPr="000E0135">
        <w:rPr>
          <w:color w:val="000000" w:themeColor="text1"/>
        </w:rPr>
        <w:t>прямого инвес</w:t>
      </w:r>
      <w:r w:rsidR="001B5711" w:rsidRPr="000E0135">
        <w:rPr>
          <w:color w:val="000000" w:themeColor="text1"/>
        </w:rPr>
        <w:t>тирования и венчурного капитала и</w:t>
      </w:r>
      <w:r w:rsidRPr="000E0135">
        <w:rPr>
          <w:color w:val="000000" w:themeColor="text1"/>
        </w:rPr>
        <w:t xml:space="preserve"> </w:t>
      </w:r>
      <w:r w:rsidR="001A1C40" w:rsidRPr="000E0135">
        <w:rPr>
          <w:color w:val="000000" w:themeColor="text1"/>
        </w:rPr>
        <w:t>в</w:t>
      </w:r>
      <w:r w:rsidR="001B5711" w:rsidRPr="000E0135">
        <w:rPr>
          <w:color w:val="000000" w:themeColor="text1"/>
        </w:rPr>
        <w:t>ыставки</w:t>
      </w:r>
      <w:r w:rsidR="001A3A20" w:rsidRPr="000E0135">
        <w:rPr>
          <w:color w:val="000000" w:themeColor="text1"/>
        </w:rPr>
        <w:t xml:space="preserve"> компаний</w:t>
      </w:r>
      <w:r w:rsidR="0069799F" w:rsidRPr="000E0135">
        <w:rPr>
          <w:color w:val="000000" w:themeColor="text1"/>
        </w:rPr>
        <w:t xml:space="preserve"> экспонентов</w:t>
      </w:r>
      <w:r w:rsidR="001A1C40" w:rsidRPr="000E0135">
        <w:rPr>
          <w:color w:val="000000" w:themeColor="text1"/>
        </w:rPr>
        <w:t>,</w:t>
      </w:r>
      <w:r w:rsidR="001A3A20" w:rsidRPr="000E0135">
        <w:rPr>
          <w:color w:val="000000" w:themeColor="text1"/>
        </w:rPr>
        <w:t xml:space="preserve"> </w:t>
      </w:r>
      <w:r w:rsidR="0069799F" w:rsidRPr="000E0135">
        <w:rPr>
          <w:color w:val="000000" w:themeColor="text1"/>
        </w:rPr>
        <w:t>приоритетом</w:t>
      </w:r>
      <w:r w:rsidR="001B5711" w:rsidRPr="000E0135">
        <w:rPr>
          <w:color w:val="000000" w:themeColor="text1"/>
        </w:rPr>
        <w:t xml:space="preserve"> для которых, станет привлечение инвестиций</w:t>
      </w:r>
      <w:r w:rsidR="0069799F" w:rsidRPr="000E0135">
        <w:rPr>
          <w:color w:val="000000" w:themeColor="text1"/>
        </w:rPr>
        <w:t xml:space="preserve"> в ведущи</w:t>
      </w:r>
      <w:r w:rsidR="001B5711" w:rsidRPr="000E0135">
        <w:rPr>
          <w:color w:val="000000" w:themeColor="text1"/>
        </w:rPr>
        <w:t>е</w:t>
      </w:r>
      <w:r w:rsidR="00592793" w:rsidRPr="000E0135">
        <w:rPr>
          <w:color w:val="000000" w:themeColor="text1"/>
        </w:rPr>
        <w:t xml:space="preserve"> </w:t>
      </w:r>
      <w:r w:rsidR="0069799F" w:rsidRPr="000E0135">
        <w:rPr>
          <w:color w:val="000000" w:themeColor="text1"/>
        </w:rPr>
        <w:t xml:space="preserve">инновационные разработки, </w:t>
      </w:r>
      <w:r w:rsidR="00592793" w:rsidRPr="000E0135">
        <w:rPr>
          <w:color w:val="000000" w:themeColor="text1"/>
        </w:rPr>
        <w:t xml:space="preserve">в </w:t>
      </w:r>
      <w:r w:rsidR="001A1C40" w:rsidRPr="000E0135">
        <w:rPr>
          <w:color w:val="000000" w:themeColor="text1"/>
        </w:rPr>
        <w:t>развитие</w:t>
      </w:r>
      <w:r w:rsidR="00592793" w:rsidRPr="000E0135">
        <w:rPr>
          <w:color w:val="000000" w:themeColor="text1"/>
        </w:rPr>
        <w:t xml:space="preserve"> </w:t>
      </w:r>
      <w:r w:rsidR="0069799F" w:rsidRPr="000E0135">
        <w:rPr>
          <w:color w:val="000000" w:themeColor="text1"/>
        </w:rPr>
        <w:t>прогрессивных</w:t>
      </w:r>
      <w:r w:rsidR="00592793" w:rsidRPr="000E0135">
        <w:rPr>
          <w:color w:val="000000" w:themeColor="text1"/>
        </w:rPr>
        <w:t xml:space="preserve"> технологий. </w:t>
      </w:r>
      <w:r w:rsidRPr="000E0135">
        <w:rPr>
          <w:color w:val="000000" w:themeColor="text1"/>
        </w:rPr>
        <w:t xml:space="preserve">В рамках мероприятия открыт </w:t>
      </w:r>
      <w:r w:rsidR="0069799F" w:rsidRPr="000E0135">
        <w:rPr>
          <w:color w:val="000000" w:themeColor="text1"/>
        </w:rPr>
        <w:t>сбор</w:t>
      </w:r>
      <w:r w:rsidRPr="000E0135">
        <w:rPr>
          <w:color w:val="000000" w:themeColor="text1"/>
        </w:rPr>
        <w:t xml:space="preserve"> заявок на участие в международной акселерационной программе. </w:t>
      </w:r>
    </w:p>
    <w:p w:rsidR="00B3745D" w:rsidRPr="000E0135" w:rsidRDefault="00B3745D" w:rsidP="00B3745D">
      <w:pPr>
        <w:jc w:val="both"/>
      </w:pPr>
      <w:r w:rsidRPr="000E0135">
        <w:rPr>
          <w:color w:val="000000" w:themeColor="text1"/>
        </w:rPr>
        <w:t>Т</w:t>
      </w:r>
      <w:r w:rsidRPr="000E0135">
        <w:t xml:space="preserve">ретьей международной и седьмой по счёту станет акселерационная программа 2018 г, которую проводит Фонд совместно с </w:t>
      </w:r>
      <w:proofErr w:type="spellStart"/>
      <w:r w:rsidRPr="000E0135">
        <w:t>Pulsar</w:t>
      </w:r>
      <w:proofErr w:type="spellEnd"/>
      <w:r w:rsidRPr="000E0135">
        <w:t xml:space="preserve"> </w:t>
      </w:r>
      <w:proofErr w:type="spellStart"/>
      <w:r w:rsidRPr="000E0135">
        <w:t>Venture</w:t>
      </w:r>
      <w:proofErr w:type="spellEnd"/>
      <w:r w:rsidRPr="000E0135">
        <w:t xml:space="preserve"> </w:t>
      </w:r>
      <w:proofErr w:type="spellStart"/>
      <w:proofErr w:type="gramStart"/>
      <w:r w:rsidRPr="000E0135">
        <w:t>Capital</w:t>
      </w:r>
      <w:proofErr w:type="spellEnd"/>
      <w:r w:rsidRPr="000E0135">
        <w:t xml:space="preserve"> .</w:t>
      </w:r>
      <w:proofErr w:type="gramEnd"/>
      <w:r w:rsidRPr="000E0135">
        <w:t xml:space="preserve"> В прошлом году поступило 444 заявки со всей России и зарубежных стран, 50 прошли </w:t>
      </w:r>
      <w:proofErr w:type="spellStart"/>
      <w:r w:rsidRPr="000E0135">
        <w:t>предакселерационную</w:t>
      </w:r>
      <w:proofErr w:type="spellEnd"/>
      <w:r w:rsidRPr="000E0135">
        <w:t xml:space="preserve"> программу и 11 получили финансирование, прошли полноценную программу в России и Ирландии. В этом году набор открыт, в том числе, и по новым направлениям: </w:t>
      </w:r>
      <w:proofErr w:type="spellStart"/>
      <w:r w:rsidRPr="000E0135">
        <w:t>блокчейн</w:t>
      </w:r>
      <w:proofErr w:type="spellEnd"/>
      <w:r w:rsidRPr="000E0135">
        <w:t xml:space="preserve">-технологии (включая </w:t>
      </w:r>
      <w:proofErr w:type="spellStart"/>
      <w:r w:rsidRPr="000E0135">
        <w:t>токен</w:t>
      </w:r>
      <w:proofErr w:type="spellEnd"/>
      <w:r w:rsidRPr="000E0135">
        <w:t xml:space="preserve">-технологии), </w:t>
      </w:r>
      <w:proofErr w:type="spellStart"/>
      <w:r w:rsidRPr="000E0135">
        <w:t>clean</w:t>
      </w:r>
      <w:proofErr w:type="spellEnd"/>
      <w:r w:rsidRPr="000E0135">
        <w:t xml:space="preserve"> </w:t>
      </w:r>
      <w:proofErr w:type="spellStart"/>
      <w:r w:rsidRPr="000E0135">
        <w:t>tech</w:t>
      </w:r>
      <w:proofErr w:type="spellEnd"/>
      <w:r w:rsidRPr="000E0135">
        <w:t xml:space="preserve"> (технологии ресурсосбережения в различных отраслях промышленности), </w:t>
      </w:r>
      <w:proofErr w:type="spellStart"/>
      <w:r w:rsidRPr="000E0135">
        <w:t>media-entertainment-sport</w:t>
      </w:r>
      <w:proofErr w:type="spellEnd"/>
      <w:r w:rsidRPr="000E0135">
        <w:t xml:space="preserve"> (технологии для спорта, в сфере развлечений и медиа). </w:t>
      </w:r>
    </w:p>
    <w:p w:rsidR="00B3745D" w:rsidRPr="000E0135" w:rsidRDefault="00B3745D" w:rsidP="000E0135">
      <w:pPr>
        <w:jc w:val="both"/>
      </w:pPr>
      <w:r w:rsidRPr="000E0135">
        <w:t xml:space="preserve">Среди успешных финалистов программ акселерации прошлых лет можно выделить такие компании, как </w:t>
      </w:r>
      <w:proofErr w:type="spellStart"/>
      <w:r w:rsidRPr="000E0135">
        <w:t>Mouse</w:t>
      </w:r>
      <w:proofErr w:type="spellEnd"/>
      <w:r w:rsidRPr="000E0135">
        <w:t xml:space="preserve"> (платформа для зрителей и исполнителей живой музыки</w:t>
      </w:r>
      <w:proofErr w:type="gramStart"/>
      <w:r w:rsidRPr="000E0135">
        <w:t>),  TRY.FIT</w:t>
      </w:r>
      <w:proofErr w:type="gramEnd"/>
      <w:r w:rsidRPr="000E0135">
        <w:t xml:space="preserve"> (решения для оцифровки обуви и стопы), Reg.FM (интерактивная сетевая служба для организации бизнес-встреч). Основная цель программы- это предоставления необходимого инструментария для создания новых лидеров не только на отечественном, но и на мировом рынках. </w:t>
      </w:r>
    </w:p>
    <w:p w:rsidR="00B3745D" w:rsidRPr="000E0135" w:rsidRDefault="00B3745D" w:rsidP="000E0135">
      <w:pPr>
        <w:jc w:val="both"/>
        <w:rPr>
          <w:b/>
        </w:rPr>
      </w:pPr>
    </w:p>
    <w:p w:rsidR="00B3745D" w:rsidRPr="000E0135" w:rsidRDefault="00B3745D" w:rsidP="00B3745D">
      <w:pPr>
        <w:rPr>
          <w:b/>
        </w:rPr>
      </w:pPr>
    </w:p>
    <w:p w:rsidR="00BD15E9" w:rsidRPr="000E0135" w:rsidRDefault="00BD15E9" w:rsidP="00B3745D">
      <w:pPr>
        <w:jc w:val="both"/>
        <w:rPr>
          <w:b/>
        </w:rPr>
      </w:pPr>
    </w:p>
    <w:p w:rsidR="0094389A" w:rsidRPr="000E0135" w:rsidRDefault="0094389A" w:rsidP="00081F65">
      <w:pPr>
        <w:rPr>
          <w:b/>
        </w:rPr>
      </w:pPr>
    </w:p>
    <w:p w:rsidR="0094389A" w:rsidRPr="000E0135" w:rsidRDefault="0094389A" w:rsidP="00081F65">
      <w:pPr>
        <w:rPr>
          <w:b/>
        </w:rPr>
      </w:pPr>
    </w:p>
    <w:p w:rsidR="0009155A" w:rsidRPr="000E0135" w:rsidRDefault="0009155A" w:rsidP="00081F65">
      <w:pPr>
        <w:rPr>
          <w:b/>
        </w:rPr>
      </w:pPr>
    </w:p>
    <w:p w:rsidR="0009155A" w:rsidRPr="000E0135" w:rsidRDefault="0009155A" w:rsidP="00081F65">
      <w:pPr>
        <w:rPr>
          <w:b/>
        </w:rPr>
      </w:pPr>
    </w:p>
    <w:p w:rsidR="0009155A" w:rsidRPr="000E0135" w:rsidRDefault="0009155A" w:rsidP="00081F65">
      <w:pPr>
        <w:rPr>
          <w:b/>
        </w:rPr>
      </w:pPr>
    </w:p>
    <w:p w:rsidR="0094389A" w:rsidRPr="000E0135" w:rsidRDefault="0094389A" w:rsidP="00081F65">
      <w:pPr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E0135" w:rsidRDefault="000E0135" w:rsidP="00562882">
      <w:pPr>
        <w:jc w:val="center"/>
        <w:rPr>
          <w:b/>
        </w:rPr>
      </w:pPr>
    </w:p>
    <w:p w:rsidR="00081F65" w:rsidRPr="000E0135" w:rsidRDefault="00562882" w:rsidP="00562882">
      <w:pPr>
        <w:jc w:val="center"/>
        <w:rPr>
          <w:b/>
        </w:rPr>
      </w:pPr>
      <w:r w:rsidRPr="000E0135">
        <w:rPr>
          <w:b/>
        </w:rPr>
        <w:lastRenderedPageBreak/>
        <w:t>ИНФОРМАЦИОННАЯ СПРАВКА</w:t>
      </w:r>
    </w:p>
    <w:p w:rsidR="009F435E" w:rsidRPr="000E0135" w:rsidRDefault="009F435E" w:rsidP="00562882">
      <w:pPr>
        <w:spacing w:line="259" w:lineRule="auto"/>
        <w:jc w:val="both"/>
        <w:rPr>
          <w:lang w:eastAsia="en-US"/>
        </w:rPr>
      </w:pPr>
    </w:p>
    <w:p w:rsidR="00562882" w:rsidRPr="000E0135" w:rsidRDefault="00562882" w:rsidP="00562882">
      <w:pPr>
        <w:jc w:val="both"/>
        <w:rPr>
          <w:rFonts w:eastAsia="Times New Roman"/>
          <w:color w:val="000000"/>
        </w:rPr>
      </w:pPr>
      <w:r w:rsidRPr="000E0135">
        <w:rPr>
          <w:rFonts w:eastAsia="Times New Roman"/>
          <w:b/>
          <w:color w:val="000000"/>
        </w:rPr>
        <w:t>ИНВЕСТИЦИОННО-ВЕНЧУРНЫЙ ФОНД РЕСПУБЛИКИ ТАТАРСТАН</w:t>
      </w:r>
      <w:r w:rsidRPr="000E0135">
        <w:rPr>
          <w:rFonts w:eastAsia="Times New Roman"/>
          <w:color w:val="000000"/>
        </w:rPr>
        <w:t xml:space="preserve"> </w:t>
      </w:r>
      <w:r w:rsidR="00E12C99" w:rsidRPr="000E0135">
        <w:rPr>
          <w:rFonts w:eastAsia="Times New Roman"/>
          <w:color w:val="000000"/>
        </w:rPr>
        <w:t>был создан в ноябре 2004 года в соответствии с Постановлением Кабинета Министров РТ в целях развития инновационной деятельности в Республике Татарстан. Миссия Фонда – повышение инновационного потенциала Республики Татарстан, развитие наукоемких производств и внедрение новых прогрессивных технологий, формирование новых для республики подходов в развитии инновационной деятельности, поддержка инноваций, создание условий для увеличения числа предприятий венчурного капитала, совершенствование системы поддержки наукоемкого малого и среднего бизнеса.</w:t>
      </w:r>
    </w:p>
    <w:p w:rsidR="00E12C99" w:rsidRPr="000E0135" w:rsidRDefault="00562882" w:rsidP="00562882">
      <w:pPr>
        <w:jc w:val="both"/>
        <w:rPr>
          <w:rFonts w:eastAsia="Times New Roman"/>
        </w:rPr>
      </w:pPr>
      <w:r w:rsidRPr="000E0135">
        <w:rPr>
          <w:rFonts w:eastAsia="Times New Roman"/>
          <w:color w:val="000000"/>
        </w:rPr>
        <w:t xml:space="preserve">Подробная информация </w:t>
      </w:r>
      <w:hyperlink r:id="rId6" w:history="1">
        <w:r w:rsidR="00E12C99" w:rsidRPr="000E0135">
          <w:rPr>
            <w:rFonts w:eastAsia="Times New Roman"/>
            <w:color w:val="1155CC"/>
            <w:u w:val="single"/>
          </w:rPr>
          <w:t>http://ivf.tatarstan.ru/</w:t>
        </w:r>
      </w:hyperlink>
      <w:r w:rsidR="00E12C99" w:rsidRPr="000E0135">
        <w:rPr>
          <w:rFonts w:eastAsia="Times New Roman"/>
          <w:color w:val="000000"/>
        </w:rPr>
        <w:t xml:space="preserve"> </w:t>
      </w:r>
    </w:p>
    <w:p w:rsidR="00562882" w:rsidRPr="000E0135" w:rsidRDefault="00562882" w:rsidP="00562882">
      <w:pPr>
        <w:jc w:val="both"/>
        <w:rPr>
          <w:rFonts w:eastAsia="Times New Roman"/>
          <w:b/>
          <w:bCs/>
          <w:color w:val="000000"/>
        </w:rPr>
      </w:pPr>
    </w:p>
    <w:p w:rsidR="00562882" w:rsidRPr="000E0135" w:rsidRDefault="00562882" w:rsidP="00562882">
      <w:pPr>
        <w:jc w:val="both"/>
        <w:rPr>
          <w:rFonts w:eastAsia="Times New Roman"/>
          <w:color w:val="000000"/>
        </w:rPr>
      </w:pPr>
      <w:r w:rsidRPr="000E0135">
        <w:rPr>
          <w:rFonts w:eastAsia="Times New Roman"/>
          <w:b/>
          <w:bCs/>
          <w:color w:val="000000"/>
        </w:rPr>
        <w:t>PULSAR VENTURE CAPITAL</w:t>
      </w:r>
      <w:r w:rsidRPr="000E0135">
        <w:rPr>
          <w:rFonts w:eastAsia="Times New Roman"/>
          <w:color w:val="000000"/>
        </w:rPr>
        <w:t xml:space="preserve"> </w:t>
      </w:r>
      <w:r w:rsidR="00E12C99" w:rsidRPr="000E0135">
        <w:rPr>
          <w:rFonts w:eastAsia="Times New Roman"/>
          <w:color w:val="000000"/>
        </w:rPr>
        <w:t xml:space="preserve">– </w:t>
      </w:r>
      <w:proofErr w:type="spellStart"/>
      <w:r w:rsidR="00E12C99" w:rsidRPr="000E0135">
        <w:rPr>
          <w:rFonts w:eastAsia="Times New Roman"/>
          <w:color w:val="000000"/>
        </w:rPr>
        <w:t>венчурныи</w:t>
      </w:r>
      <w:proofErr w:type="spellEnd"/>
      <w:r w:rsidR="00E12C99" w:rsidRPr="000E0135">
        <w:rPr>
          <w:rFonts w:eastAsia="Times New Roman"/>
          <w:color w:val="000000"/>
        </w:rPr>
        <w:t xml:space="preserve">̆ фонд ранних стадий и бизнес-акселератор, </w:t>
      </w:r>
      <w:proofErr w:type="spellStart"/>
      <w:r w:rsidR="00E12C99" w:rsidRPr="000E0135">
        <w:rPr>
          <w:rFonts w:eastAsia="Times New Roman"/>
          <w:color w:val="000000"/>
        </w:rPr>
        <w:t>создающии</w:t>
      </w:r>
      <w:proofErr w:type="spellEnd"/>
      <w:r w:rsidR="00E12C99" w:rsidRPr="000E0135">
        <w:rPr>
          <w:rFonts w:eastAsia="Times New Roman"/>
          <w:color w:val="000000"/>
        </w:rPr>
        <w:t xml:space="preserve">̆ условия для реализации инновационных проектов, </w:t>
      </w:r>
      <w:proofErr w:type="spellStart"/>
      <w:r w:rsidR="00E12C99" w:rsidRPr="000E0135">
        <w:rPr>
          <w:rFonts w:eastAsia="Times New Roman"/>
          <w:color w:val="000000"/>
        </w:rPr>
        <w:t>развивающии</w:t>
      </w:r>
      <w:proofErr w:type="spellEnd"/>
      <w:r w:rsidR="00E12C99" w:rsidRPr="000E0135">
        <w:rPr>
          <w:rFonts w:eastAsia="Times New Roman"/>
          <w:color w:val="000000"/>
        </w:rPr>
        <w:t xml:space="preserve">̆ наукоемкие, технологические компании. Лидер в рейтинге российских бизнес-акселераторов 2016-2017 гг. по версии UBI </w:t>
      </w:r>
      <w:proofErr w:type="spellStart"/>
      <w:r w:rsidR="00E12C99" w:rsidRPr="000E0135">
        <w:rPr>
          <w:rFonts w:eastAsia="Times New Roman"/>
          <w:color w:val="000000"/>
        </w:rPr>
        <w:t>Global</w:t>
      </w:r>
      <w:proofErr w:type="spellEnd"/>
      <w:r w:rsidR="00E12C99" w:rsidRPr="000E0135">
        <w:rPr>
          <w:rFonts w:eastAsia="Times New Roman"/>
          <w:color w:val="000000"/>
        </w:rPr>
        <w:t xml:space="preserve">. Последние несколько лет </w:t>
      </w:r>
      <w:proofErr w:type="spellStart"/>
      <w:r w:rsidR="00E12C99" w:rsidRPr="000E0135">
        <w:rPr>
          <w:rFonts w:eastAsia="Times New Roman"/>
          <w:color w:val="000000"/>
        </w:rPr>
        <w:t>Pulsar</w:t>
      </w:r>
      <w:proofErr w:type="spellEnd"/>
      <w:r w:rsidR="00E12C99" w:rsidRPr="000E0135">
        <w:rPr>
          <w:rFonts w:eastAsia="Times New Roman"/>
          <w:color w:val="000000"/>
        </w:rPr>
        <w:t xml:space="preserve"> </w:t>
      </w:r>
      <w:proofErr w:type="spellStart"/>
      <w:r w:rsidR="00E12C99" w:rsidRPr="000E0135">
        <w:rPr>
          <w:rFonts w:eastAsia="Times New Roman"/>
          <w:color w:val="000000"/>
        </w:rPr>
        <w:t>Venture</w:t>
      </w:r>
      <w:proofErr w:type="spellEnd"/>
      <w:r w:rsidR="00E12C99" w:rsidRPr="000E0135">
        <w:rPr>
          <w:rFonts w:eastAsia="Times New Roman"/>
          <w:color w:val="000000"/>
        </w:rPr>
        <w:t xml:space="preserve"> </w:t>
      </w:r>
      <w:proofErr w:type="spellStart"/>
      <w:r w:rsidR="00E12C99" w:rsidRPr="000E0135">
        <w:rPr>
          <w:rFonts w:eastAsia="Times New Roman"/>
          <w:color w:val="000000"/>
        </w:rPr>
        <w:t>Capital</w:t>
      </w:r>
      <w:proofErr w:type="spellEnd"/>
      <w:r w:rsidR="00E12C99" w:rsidRPr="000E0135">
        <w:rPr>
          <w:rFonts w:eastAsia="Times New Roman"/>
          <w:color w:val="000000"/>
        </w:rPr>
        <w:t xml:space="preserve"> проводит в России ежегодные акселерационные программы для помощи </w:t>
      </w:r>
      <w:proofErr w:type="spellStart"/>
      <w:r w:rsidR="00E12C99" w:rsidRPr="000E0135">
        <w:rPr>
          <w:rFonts w:eastAsia="Times New Roman"/>
          <w:color w:val="000000"/>
        </w:rPr>
        <w:t>стартапам</w:t>
      </w:r>
      <w:proofErr w:type="spellEnd"/>
      <w:r w:rsidR="00E12C99" w:rsidRPr="000E0135">
        <w:rPr>
          <w:rFonts w:eastAsia="Times New Roman"/>
          <w:color w:val="000000"/>
        </w:rPr>
        <w:t xml:space="preserve"> в выходе на рынки, а также отбора компаний для инвестирования из своего Фонда. Инвестиционная стратегия фонда и акселератора включает инвестирование в компании ранних </w:t>
      </w:r>
      <w:proofErr w:type="gramStart"/>
      <w:r w:rsidR="00E12C99" w:rsidRPr="000E0135">
        <w:rPr>
          <w:rFonts w:eastAsia="Times New Roman"/>
          <w:color w:val="000000"/>
        </w:rPr>
        <w:t>стадий,  имеющие</w:t>
      </w:r>
      <w:proofErr w:type="gramEnd"/>
      <w:r w:rsidR="00E12C99" w:rsidRPr="000E0135">
        <w:rPr>
          <w:rFonts w:eastAsia="Times New Roman"/>
          <w:color w:val="000000"/>
        </w:rPr>
        <w:t xml:space="preserve"> потенциал выхода на глобальный рынок. Основной офис </w:t>
      </w:r>
      <w:proofErr w:type="spellStart"/>
      <w:r w:rsidR="00E12C99" w:rsidRPr="000E0135">
        <w:rPr>
          <w:rFonts w:eastAsia="Times New Roman"/>
          <w:color w:val="000000"/>
        </w:rPr>
        <w:t>Pulsar</w:t>
      </w:r>
      <w:proofErr w:type="spellEnd"/>
      <w:r w:rsidR="00E12C99" w:rsidRPr="000E0135">
        <w:rPr>
          <w:rFonts w:eastAsia="Times New Roman"/>
          <w:color w:val="000000"/>
        </w:rPr>
        <w:t xml:space="preserve"> </w:t>
      </w:r>
      <w:proofErr w:type="spellStart"/>
      <w:r w:rsidR="00E12C99" w:rsidRPr="000E0135">
        <w:rPr>
          <w:rFonts w:eastAsia="Times New Roman"/>
          <w:color w:val="000000"/>
        </w:rPr>
        <w:t>Venture</w:t>
      </w:r>
      <w:proofErr w:type="spellEnd"/>
      <w:r w:rsidR="00E12C99" w:rsidRPr="000E0135">
        <w:rPr>
          <w:rFonts w:eastAsia="Times New Roman"/>
          <w:color w:val="000000"/>
        </w:rPr>
        <w:t xml:space="preserve"> </w:t>
      </w:r>
      <w:proofErr w:type="spellStart"/>
      <w:r w:rsidR="00E12C99" w:rsidRPr="000E0135">
        <w:rPr>
          <w:rFonts w:eastAsia="Times New Roman"/>
          <w:color w:val="000000"/>
        </w:rPr>
        <w:t>Capital</w:t>
      </w:r>
      <w:proofErr w:type="spellEnd"/>
      <w:r w:rsidR="00E12C99" w:rsidRPr="000E0135">
        <w:rPr>
          <w:rFonts w:eastAsia="Times New Roman"/>
          <w:color w:val="000000"/>
        </w:rPr>
        <w:t xml:space="preserve"> находится в Казани. Представительства работают в Кремниевой долине, Дублине и Дубае. </w:t>
      </w:r>
    </w:p>
    <w:p w:rsidR="00E12C99" w:rsidRPr="000E0135" w:rsidRDefault="00562882" w:rsidP="00562882">
      <w:pPr>
        <w:jc w:val="both"/>
        <w:rPr>
          <w:rFonts w:eastAsia="Times New Roman"/>
        </w:rPr>
      </w:pPr>
      <w:r w:rsidRPr="000E0135">
        <w:rPr>
          <w:rFonts w:eastAsia="Times New Roman"/>
          <w:color w:val="000000"/>
        </w:rPr>
        <w:t xml:space="preserve">Подробная информация </w:t>
      </w:r>
      <w:hyperlink r:id="rId7" w:history="1">
        <w:r w:rsidR="00E12C99" w:rsidRPr="000E0135">
          <w:rPr>
            <w:rFonts w:eastAsia="Times New Roman"/>
            <w:color w:val="1155CC"/>
            <w:u w:val="single"/>
          </w:rPr>
          <w:t>http://www.pulsar.vc/</w:t>
        </w:r>
      </w:hyperlink>
    </w:p>
    <w:p w:rsidR="00562882" w:rsidRPr="000E0135" w:rsidRDefault="00562882" w:rsidP="00562882">
      <w:pPr>
        <w:jc w:val="both"/>
        <w:rPr>
          <w:rFonts w:eastAsia="Times New Roman"/>
          <w:b/>
          <w:color w:val="000000"/>
        </w:rPr>
      </w:pPr>
    </w:p>
    <w:p w:rsidR="00E12C99" w:rsidRPr="000E0135" w:rsidRDefault="00562882" w:rsidP="00562882">
      <w:pPr>
        <w:jc w:val="both"/>
        <w:rPr>
          <w:rFonts w:eastAsia="Times New Roman"/>
        </w:rPr>
      </w:pPr>
      <w:r w:rsidRPr="000E0135">
        <w:rPr>
          <w:rFonts w:eastAsia="Times New Roman"/>
          <w:b/>
          <w:color w:val="000000"/>
        </w:rPr>
        <w:t>КОНКУРС «ПЯТЬДЕСЯТ ЛУЧШИХ ИННОВАЦИОННЫХ ИДЕЙ ДЛЯ РЕСПУБЛИКИ ТАТАРСТАН»</w:t>
      </w:r>
      <w:r w:rsidRPr="000E0135">
        <w:rPr>
          <w:rFonts w:eastAsia="Times New Roman"/>
          <w:color w:val="000000"/>
        </w:rPr>
        <w:t xml:space="preserve"> </w:t>
      </w:r>
      <w:r w:rsidR="00E12C99" w:rsidRPr="000E0135">
        <w:rPr>
          <w:rFonts w:eastAsia="Times New Roman"/>
          <w:color w:val="000000"/>
        </w:rPr>
        <w:t xml:space="preserve">проводится с 2004 года. Организаторы – Инвестиционно-венчурный фонд Республики Татарстан, Академия наук Республики Татарстан и Министерство образования и науки Республики Татарстан.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 </w:t>
      </w:r>
      <w:r w:rsidR="00363174" w:rsidRPr="000E0135">
        <w:rPr>
          <w:rFonts w:eastAsia="Times New Roman"/>
          <w:b/>
          <w:color w:val="000000"/>
        </w:rPr>
        <w:t>В 2018 г к</w:t>
      </w:r>
      <w:r w:rsidR="00E12C99" w:rsidRPr="000E0135">
        <w:rPr>
          <w:rFonts w:eastAsia="Times New Roman"/>
          <w:b/>
          <w:color w:val="000000"/>
        </w:rPr>
        <w:t>онкурс про</w:t>
      </w:r>
      <w:r w:rsidR="00363174" w:rsidRPr="000E0135">
        <w:rPr>
          <w:rFonts w:eastAsia="Times New Roman"/>
          <w:b/>
          <w:color w:val="000000"/>
        </w:rPr>
        <w:t>йдет в 9</w:t>
      </w:r>
      <w:r w:rsidR="00E12C99" w:rsidRPr="000E0135">
        <w:rPr>
          <w:rFonts w:eastAsia="Times New Roman"/>
          <w:b/>
          <w:color w:val="000000"/>
        </w:rPr>
        <w:t xml:space="preserve"> номинациях</w:t>
      </w:r>
      <w:r w:rsidR="00E12C99" w:rsidRPr="000E0135">
        <w:rPr>
          <w:rFonts w:eastAsia="Times New Roman"/>
          <w:color w:val="000000"/>
        </w:rPr>
        <w:t>: «Перспектива», «Инновации в образовании», «Старт инноваций», «</w:t>
      </w:r>
      <w:proofErr w:type="spellStart"/>
      <w:r w:rsidR="00E12C99" w:rsidRPr="000E0135">
        <w:rPr>
          <w:rFonts w:eastAsia="Times New Roman"/>
          <w:color w:val="000000"/>
        </w:rPr>
        <w:t>Наноимпульс</w:t>
      </w:r>
      <w:proofErr w:type="spellEnd"/>
      <w:r w:rsidR="00E12C99" w:rsidRPr="000E0135">
        <w:rPr>
          <w:rFonts w:eastAsia="Times New Roman"/>
          <w:color w:val="000000"/>
        </w:rPr>
        <w:t>», «</w:t>
      </w:r>
      <w:r w:rsidR="00363174" w:rsidRPr="000E0135">
        <w:rPr>
          <w:rFonts w:eastAsia="Times New Roman"/>
          <w:color w:val="000000"/>
        </w:rPr>
        <w:t>Цифровая экономика</w:t>
      </w:r>
      <w:r w:rsidR="00E12C99" w:rsidRPr="000E0135">
        <w:rPr>
          <w:rFonts w:eastAsia="Times New Roman"/>
          <w:color w:val="000000"/>
        </w:rPr>
        <w:t>», «Патент года», «Социально значимые инновации», «Молодежный инновационный проект»</w:t>
      </w:r>
      <w:r w:rsidR="00363174" w:rsidRPr="000E0135">
        <w:rPr>
          <w:rFonts w:eastAsia="Times New Roman"/>
          <w:color w:val="000000"/>
        </w:rPr>
        <w:t>, «Проект Национально технологической инициативы»</w:t>
      </w:r>
      <w:r w:rsidR="00E12C99" w:rsidRPr="000E0135">
        <w:rPr>
          <w:rFonts w:eastAsia="Times New Roman"/>
          <w:color w:val="000000"/>
        </w:rPr>
        <w:t>. В рамках Конкурса также проводится экспертный отбор проектов для поощрения премиями и стипендиями от партнеров конкурса: ОАО «</w:t>
      </w:r>
      <w:proofErr w:type="spellStart"/>
      <w:r w:rsidR="00E12C99" w:rsidRPr="000E0135">
        <w:rPr>
          <w:rFonts w:eastAsia="Times New Roman"/>
          <w:color w:val="000000"/>
        </w:rPr>
        <w:t>Татнефтехиминвест</w:t>
      </w:r>
      <w:proofErr w:type="spellEnd"/>
      <w:r w:rsidR="00E12C99" w:rsidRPr="000E0135">
        <w:rPr>
          <w:rFonts w:eastAsia="Times New Roman"/>
          <w:color w:val="000000"/>
        </w:rPr>
        <w:t>-холдинг», ОАО «</w:t>
      </w:r>
      <w:proofErr w:type="spellStart"/>
      <w:r w:rsidR="00E12C99" w:rsidRPr="000E0135">
        <w:rPr>
          <w:rFonts w:eastAsia="Times New Roman"/>
          <w:color w:val="000000"/>
        </w:rPr>
        <w:t>Связьинвестнефтехим</w:t>
      </w:r>
      <w:proofErr w:type="spellEnd"/>
      <w:r w:rsidR="00E12C99" w:rsidRPr="000E0135">
        <w:rPr>
          <w:rFonts w:eastAsia="Times New Roman"/>
          <w:color w:val="000000"/>
        </w:rPr>
        <w:t>», ОАО «Ак Барс» Банк» и ОАО «Химград».</w:t>
      </w:r>
      <w:r w:rsidR="00363174" w:rsidRPr="000E0135">
        <w:rPr>
          <w:rFonts w:eastAsia="Times New Roman"/>
          <w:color w:val="000000"/>
        </w:rPr>
        <w:t xml:space="preserve"> </w:t>
      </w:r>
      <w:r w:rsidR="00685F21" w:rsidRPr="000E0135">
        <w:rPr>
          <w:rFonts w:eastAsia="Times New Roman"/>
          <w:color w:val="000000"/>
        </w:rPr>
        <w:t xml:space="preserve">Конкурс являет собой механизм вовлечения молодёжи в решение вопросов развития инновационной экономики в Российской Федерации, а также как один из механизмов подготовки кадрового резерва для научных организаций и предприятий реального сектора экономики страны.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</w:t>
      </w:r>
      <w:proofErr w:type="spellStart"/>
      <w:r w:rsidR="00685F21" w:rsidRPr="000E0135">
        <w:rPr>
          <w:rFonts w:eastAsia="Times New Roman"/>
          <w:color w:val="000000"/>
        </w:rPr>
        <w:t>Татартсан</w:t>
      </w:r>
      <w:proofErr w:type="spellEnd"/>
      <w:r w:rsidR="00685F21" w:rsidRPr="000E0135">
        <w:rPr>
          <w:rFonts w:eastAsia="Times New Roman"/>
          <w:color w:val="000000"/>
        </w:rPr>
        <w:t>.</w:t>
      </w:r>
    </w:p>
    <w:p w:rsidR="00E12C99" w:rsidRPr="000E0135" w:rsidRDefault="00E12C99" w:rsidP="00562882">
      <w:pPr>
        <w:jc w:val="both"/>
        <w:rPr>
          <w:rFonts w:eastAsia="Times New Roman"/>
        </w:rPr>
      </w:pPr>
      <w:r w:rsidRPr="000E0135">
        <w:rPr>
          <w:rFonts w:eastAsia="Times New Roman"/>
          <w:color w:val="000000"/>
        </w:rPr>
        <w:t xml:space="preserve">Подробная </w:t>
      </w:r>
      <w:proofErr w:type="gramStart"/>
      <w:r w:rsidRPr="000E0135">
        <w:rPr>
          <w:rFonts w:eastAsia="Times New Roman"/>
          <w:color w:val="000000"/>
        </w:rPr>
        <w:t xml:space="preserve">информация </w:t>
      </w:r>
      <w:r w:rsidR="00562882" w:rsidRPr="000E0135">
        <w:rPr>
          <w:rFonts w:eastAsia="Times New Roman"/>
          <w:color w:val="000000"/>
        </w:rPr>
        <w:t>:</w:t>
      </w:r>
      <w:proofErr w:type="gramEnd"/>
      <w:r w:rsidR="00562882" w:rsidRPr="000E0135">
        <w:rPr>
          <w:rFonts w:eastAsia="Times New Roman"/>
          <w:color w:val="000000"/>
        </w:rPr>
        <w:t xml:space="preserve"> </w:t>
      </w:r>
      <w:hyperlink r:id="rId8" w:history="1">
        <w:r w:rsidRPr="000E0135">
          <w:rPr>
            <w:rFonts w:eastAsia="Times New Roman"/>
            <w:color w:val="1155CC"/>
            <w:u w:val="single"/>
          </w:rPr>
          <w:t>http://ivf.tatarstan.ru/rus/50ideas.htm</w:t>
        </w:r>
      </w:hyperlink>
      <w:r w:rsidRPr="000E0135">
        <w:rPr>
          <w:rFonts w:eastAsia="Times New Roman"/>
          <w:color w:val="000000"/>
        </w:rPr>
        <w:t xml:space="preserve">. </w:t>
      </w:r>
    </w:p>
    <w:p w:rsidR="00562882" w:rsidRPr="000E0135" w:rsidRDefault="00562882" w:rsidP="00562882">
      <w:pPr>
        <w:spacing w:line="259" w:lineRule="auto"/>
        <w:jc w:val="both"/>
        <w:rPr>
          <w:b/>
          <w:lang w:eastAsia="en-US"/>
        </w:rPr>
      </w:pPr>
    </w:p>
    <w:p w:rsidR="00562882" w:rsidRPr="000E0135" w:rsidRDefault="00685F21" w:rsidP="00562882">
      <w:pPr>
        <w:spacing w:line="259" w:lineRule="auto"/>
        <w:jc w:val="both"/>
        <w:rPr>
          <w:lang w:eastAsia="en-US"/>
        </w:rPr>
      </w:pPr>
      <w:r w:rsidRPr="000E0135">
        <w:rPr>
          <w:b/>
          <w:lang w:eastAsia="en-US"/>
        </w:rPr>
        <w:t>ПРОГРАММА ПОДДЕРЖКИ ИННОВАЦИОННЫХ ПРОЕКТОВ ИДЕЯ-1000</w:t>
      </w:r>
      <w:r w:rsidR="00562882" w:rsidRPr="000E0135">
        <w:t xml:space="preserve"> </w:t>
      </w:r>
      <w:r w:rsidR="00562882" w:rsidRPr="000E0135">
        <w:rPr>
          <w:lang w:eastAsia="en-US"/>
        </w:rPr>
        <w:t>включает в себя три самостоятельных конкурса: «Конкурс «Старт-1», «Конкурс «Старт-2» и «Конкурс «Старт-3».</w:t>
      </w:r>
    </w:p>
    <w:p w:rsidR="009F435E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>К участию в конкурсах приглашаются физические и юридические лица-субъекты малого предпринимательства. Финансовая поддержка предоставляется в виде денежных средств, выделяемых на осуществление конкретных инновационных проектов на проведение НИОКР в рамках заключенных договоров или инвестиционных соглашений.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>На конкурсы представляются проекты по следующим тематическим направлениям: Н1. Информационные технологии; Н2. Медицина будущего; Н3. Современные материалы и технологии их создания; Н4. Новые приборы и аппаратные комплексы; Н5. Биотехнологии.</w:t>
      </w:r>
    </w:p>
    <w:p w:rsidR="00562882" w:rsidRPr="000E0135" w:rsidRDefault="00562882" w:rsidP="00562882">
      <w:pPr>
        <w:spacing w:line="259" w:lineRule="auto"/>
        <w:jc w:val="both"/>
        <w:rPr>
          <w:i/>
          <w:lang w:eastAsia="en-US"/>
        </w:rPr>
      </w:pPr>
      <w:r w:rsidRPr="000E0135">
        <w:rPr>
          <w:i/>
          <w:lang w:eastAsia="en-US"/>
        </w:rPr>
        <w:lastRenderedPageBreak/>
        <w:t>Цели задачи Программы: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 увеличение доли наукоемкого бизнеса в экономике Республики Татарстан, в том числе за счет увеличения количества и качества высокотехнологичных </w:t>
      </w:r>
      <w:proofErr w:type="spellStart"/>
      <w:r w:rsidRPr="000E0135">
        <w:rPr>
          <w:lang w:eastAsia="en-US"/>
        </w:rPr>
        <w:t>стартапов</w:t>
      </w:r>
      <w:proofErr w:type="spellEnd"/>
      <w:r w:rsidRPr="000E0135">
        <w:rPr>
          <w:lang w:eastAsia="en-US"/>
        </w:rPr>
        <w:t>, представляющих интерес для венчурных инвесторов, корпораций и государственных заказчиков;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-выявление перспективных и инновационных идей и технологий; 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-содействие профессиональному и личностному развитию молодых предпринимателей;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-содействие развитию профессиональных связей технологических </w:t>
      </w:r>
      <w:proofErr w:type="spellStart"/>
      <w:r w:rsidRPr="000E0135">
        <w:rPr>
          <w:lang w:eastAsia="en-US"/>
        </w:rPr>
        <w:t>стартапов</w:t>
      </w:r>
      <w:proofErr w:type="spellEnd"/>
      <w:r w:rsidRPr="000E0135">
        <w:rPr>
          <w:lang w:eastAsia="en-US"/>
        </w:rPr>
        <w:t xml:space="preserve"> с российскими и зарубежными экспертами, корпоративными заказчиками, предпринимателями и инвесторами;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-популяризация и обучение молодежи основам технологического предпринимательства, содействие появлению «историй успеха».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rFonts w:eastAsia="Times New Roman"/>
          <w:color w:val="000000"/>
        </w:rPr>
        <w:t xml:space="preserve">Подробная информация </w:t>
      </w:r>
      <w:hyperlink r:id="rId9" w:history="1">
        <w:r w:rsidRPr="000E0135">
          <w:rPr>
            <w:rStyle w:val="a6"/>
            <w:lang w:eastAsia="en-US"/>
          </w:rPr>
          <w:t>http://www.ivfrt.ru/programms/page1773/</w:t>
        </w:r>
      </w:hyperlink>
      <w:r w:rsidRPr="000E0135">
        <w:rPr>
          <w:lang w:eastAsia="en-US"/>
        </w:rPr>
        <w:t xml:space="preserve"> </w:t>
      </w:r>
    </w:p>
    <w:p w:rsidR="00562882" w:rsidRPr="000E0135" w:rsidRDefault="00562882" w:rsidP="00562882">
      <w:pPr>
        <w:jc w:val="both"/>
        <w:rPr>
          <w:rFonts w:eastAsia="Times New Roman"/>
          <w:b/>
          <w:color w:val="000000"/>
        </w:rPr>
      </w:pPr>
    </w:p>
    <w:p w:rsidR="00BD15E9" w:rsidRPr="000E0135" w:rsidRDefault="00562882" w:rsidP="00562882">
      <w:pPr>
        <w:jc w:val="both"/>
        <w:rPr>
          <w:rFonts w:eastAsia="Times New Roman"/>
          <w:color w:val="000000"/>
        </w:rPr>
      </w:pPr>
      <w:r w:rsidRPr="000E0135">
        <w:rPr>
          <w:rFonts w:eastAsia="Times New Roman"/>
          <w:b/>
          <w:color w:val="000000"/>
        </w:rPr>
        <w:t>РОССИЙСКИЙ ВЕНЧУРНЫЙ ФОРУМ</w:t>
      </w:r>
      <w:r w:rsidRPr="000E0135">
        <w:rPr>
          <w:rFonts w:eastAsia="Times New Roman"/>
          <w:color w:val="000000"/>
        </w:rPr>
        <w:t xml:space="preserve"> </w:t>
      </w:r>
      <w:r w:rsidR="00BD15E9" w:rsidRPr="000E0135">
        <w:rPr>
          <w:rFonts w:eastAsia="Times New Roman"/>
          <w:color w:val="000000"/>
        </w:rPr>
        <w:t xml:space="preserve">ведет свою историю с 2000 года, когда РАВИ организовала проведение ежегодной Российской венчурной </w:t>
      </w:r>
      <w:proofErr w:type="spellStart"/>
      <w:r w:rsidR="00BD15E9" w:rsidRPr="000E0135">
        <w:rPr>
          <w:rFonts w:eastAsia="Times New Roman"/>
          <w:color w:val="000000"/>
        </w:rPr>
        <w:t>ярмарки.С</w:t>
      </w:r>
      <w:proofErr w:type="spellEnd"/>
      <w:r w:rsidR="00BD15E9" w:rsidRPr="000E0135">
        <w:rPr>
          <w:rFonts w:eastAsia="Times New Roman"/>
          <w:color w:val="000000"/>
        </w:rPr>
        <w:t xml:space="preserve"> 2005 года в г. Казани проводилась Казанская венчурная ярмарка, которая по оценкам венчурного сообщества России, являлась лучшей региональной площадкой.</w:t>
      </w:r>
      <w:r w:rsidR="00B66B6D" w:rsidRPr="000E0135">
        <w:rPr>
          <w:rFonts w:eastAsia="Times New Roman"/>
          <w:color w:val="000000"/>
        </w:rPr>
        <w:t xml:space="preserve"> </w:t>
      </w:r>
      <w:r w:rsidR="00BD15E9" w:rsidRPr="000E0135">
        <w:rPr>
          <w:rFonts w:eastAsia="Times New Roman"/>
          <w:color w:val="000000"/>
        </w:rPr>
        <w:t>С 2015 года Казанская венчурная ярмарка приобрела статус Российской венчурной ярмарки.</w:t>
      </w:r>
      <w:r w:rsidR="00B66B6D" w:rsidRPr="000E0135">
        <w:rPr>
          <w:rFonts w:eastAsia="Times New Roman"/>
          <w:color w:val="000000"/>
        </w:rPr>
        <w:t xml:space="preserve"> </w:t>
      </w:r>
      <w:r w:rsidR="00BD15E9" w:rsidRPr="000E0135">
        <w:rPr>
          <w:rFonts w:eastAsia="Times New Roman"/>
          <w:color w:val="000000"/>
        </w:rPr>
        <w:t>С 2017 года Российская венчурная ярмарка приобрела статус Российского венчурного форума.</w:t>
      </w:r>
    </w:p>
    <w:p w:rsidR="00BD15E9" w:rsidRPr="000E0135" w:rsidRDefault="00BD15E9" w:rsidP="00562882">
      <w:pPr>
        <w:jc w:val="both"/>
        <w:rPr>
          <w:lang w:eastAsia="en-US"/>
        </w:rPr>
      </w:pPr>
      <w:r w:rsidRPr="000E0135">
        <w:rPr>
          <w:rFonts w:eastAsia="Times New Roman"/>
          <w:color w:val="000000"/>
        </w:rPr>
        <w:t xml:space="preserve">За всю историю проведения Форума (Казанской Венчурной Ярмарки) более </w:t>
      </w:r>
      <w:r w:rsidRPr="000E0135">
        <w:rPr>
          <w:rFonts w:eastAsia="Times New Roman"/>
          <w:b/>
          <w:color w:val="000000"/>
        </w:rPr>
        <w:t>850 инвесторов</w:t>
      </w:r>
      <w:r w:rsidRPr="000E0135">
        <w:rPr>
          <w:rFonts w:eastAsia="Times New Roman"/>
          <w:color w:val="000000"/>
        </w:rPr>
        <w:t xml:space="preserve"> из России и зарубежных стран, </w:t>
      </w:r>
      <w:r w:rsidRPr="000E0135">
        <w:rPr>
          <w:rFonts w:eastAsia="Times New Roman"/>
          <w:b/>
          <w:color w:val="000000"/>
        </w:rPr>
        <w:t>589 компаний-экспонентов</w:t>
      </w:r>
      <w:r w:rsidRPr="000E0135">
        <w:rPr>
          <w:rFonts w:eastAsia="Times New Roman"/>
          <w:color w:val="000000"/>
        </w:rPr>
        <w:t xml:space="preserve">, более </w:t>
      </w:r>
      <w:r w:rsidRPr="000E0135">
        <w:rPr>
          <w:rFonts w:eastAsia="Times New Roman"/>
          <w:b/>
          <w:color w:val="000000"/>
        </w:rPr>
        <w:t>13 236 участников</w:t>
      </w:r>
      <w:r w:rsidRPr="000E0135">
        <w:rPr>
          <w:rFonts w:eastAsia="Times New Roman"/>
          <w:color w:val="000000"/>
        </w:rPr>
        <w:t xml:space="preserve"> из 70 городов России и 30 зарубежных стран (ежегодно до 1500 человек) при</w:t>
      </w:r>
      <w:r w:rsidR="00483415" w:rsidRPr="000E0135">
        <w:rPr>
          <w:rFonts w:eastAsia="Times New Roman"/>
          <w:color w:val="000000"/>
        </w:rPr>
        <w:t xml:space="preserve">нимают </w:t>
      </w:r>
      <w:r w:rsidRPr="000E0135">
        <w:rPr>
          <w:rFonts w:eastAsia="Times New Roman"/>
          <w:color w:val="000000"/>
        </w:rPr>
        <w:t>участие в этом мероприятии</w:t>
      </w:r>
    </w:p>
    <w:p w:rsidR="009F435E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rFonts w:eastAsia="Times New Roman"/>
          <w:color w:val="000000"/>
        </w:rPr>
        <w:t xml:space="preserve">Подробная информация </w:t>
      </w:r>
      <w:hyperlink r:id="rId10" w:history="1">
        <w:r w:rsidR="00BD15E9" w:rsidRPr="000E0135">
          <w:rPr>
            <w:rStyle w:val="a6"/>
            <w:lang w:eastAsia="en-US"/>
          </w:rPr>
          <w:t>http://russianventureforum.ru</w:t>
        </w:r>
      </w:hyperlink>
      <w:r w:rsidR="00BD15E9" w:rsidRPr="000E0135">
        <w:rPr>
          <w:lang w:eastAsia="en-US"/>
        </w:rPr>
        <w:t xml:space="preserve"> </w:t>
      </w:r>
    </w:p>
    <w:p w:rsidR="000E0135" w:rsidRPr="000E0135" w:rsidRDefault="000E0135" w:rsidP="00562882">
      <w:pPr>
        <w:jc w:val="both"/>
        <w:rPr>
          <w:b/>
          <w:lang w:eastAsia="en-US"/>
        </w:rPr>
      </w:pPr>
    </w:p>
    <w:p w:rsidR="00BD15E9" w:rsidRPr="000E0135" w:rsidRDefault="00562882" w:rsidP="00562882">
      <w:pPr>
        <w:jc w:val="both"/>
        <w:rPr>
          <w:b/>
          <w:lang w:eastAsia="en-US"/>
        </w:rPr>
      </w:pPr>
      <w:r w:rsidRPr="000E0135">
        <w:rPr>
          <w:b/>
          <w:lang w:eastAsia="en-US"/>
        </w:rPr>
        <w:t>КЛЮЧЕВЫЕ ПОКАЗАТЕЛИ МЕРОПРИЯТИЙ</w:t>
      </w:r>
    </w:p>
    <w:p w:rsidR="00612779" w:rsidRPr="000E0135" w:rsidRDefault="00612779" w:rsidP="00562882">
      <w:pPr>
        <w:jc w:val="both"/>
        <w:rPr>
          <w:color w:val="000000" w:themeColor="text1"/>
        </w:rPr>
      </w:pPr>
      <w:r w:rsidRPr="000E0135">
        <w:rPr>
          <w:b/>
          <w:lang w:eastAsia="en-US"/>
        </w:rPr>
        <w:t xml:space="preserve">Результатом работы </w:t>
      </w:r>
      <w:r w:rsidRPr="000E0135">
        <w:rPr>
          <w:lang w:eastAsia="en-US"/>
        </w:rPr>
        <w:t xml:space="preserve">конкурса «50 идей» явилось то, что собраны </w:t>
      </w:r>
      <w:r w:rsidR="00C80918" w:rsidRPr="000E0135">
        <w:rPr>
          <w:lang w:eastAsia="en-US"/>
        </w:rPr>
        <w:t>около</w:t>
      </w:r>
      <w:r w:rsidRPr="000E0135">
        <w:rPr>
          <w:lang w:eastAsia="en-US"/>
        </w:rPr>
        <w:t xml:space="preserve"> 18 000 заявок, из которых 10% проектов – победители. По программе «Идея 1000» собрано </w:t>
      </w:r>
      <w:r w:rsidRPr="000E0135">
        <w:rPr>
          <w:shd w:val="clear" w:color="auto" w:fill="FFFFFF" w:themeFill="background1"/>
          <w:lang w:eastAsia="en-US"/>
        </w:rPr>
        <w:t xml:space="preserve">2 121 заявок </w:t>
      </w:r>
      <w:r w:rsidRPr="000E0135">
        <w:rPr>
          <w:lang w:eastAsia="en-US"/>
        </w:rPr>
        <w:t xml:space="preserve">и поддержано 483 проекта на общую сумму 604 млн. руб., из которых 273 млн. руб. было привлечено из Фонда Содействия. За 10 лет в один проект в среднем </w:t>
      </w:r>
      <w:r w:rsidR="008758FE" w:rsidRPr="000E0135">
        <w:rPr>
          <w:lang w:eastAsia="en-US"/>
        </w:rPr>
        <w:t>инвестировалась</w:t>
      </w:r>
      <w:r w:rsidR="00EC6A2A" w:rsidRPr="000E0135">
        <w:rPr>
          <w:lang w:eastAsia="en-US"/>
        </w:rPr>
        <w:t xml:space="preserve"> сумма около </w:t>
      </w:r>
      <w:r w:rsidRPr="000E0135">
        <w:rPr>
          <w:lang w:eastAsia="en-US"/>
        </w:rPr>
        <w:t>1 миллиона 250 тысяч рублей. Получено 250 объектов интеллектуальной собственности. В результате этой деятельности, осуществляемой совместно с партнерами и ведомствами республики – резидентами Фонда «</w:t>
      </w:r>
      <w:proofErr w:type="spellStart"/>
      <w:r w:rsidRPr="000E0135">
        <w:rPr>
          <w:lang w:eastAsia="en-US"/>
        </w:rPr>
        <w:t>Сколково</w:t>
      </w:r>
      <w:proofErr w:type="spellEnd"/>
      <w:r w:rsidRPr="000E0135">
        <w:rPr>
          <w:lang w:eastAsia="en-US"/>
        </w:rPr>
        <w:t>» стали 35 компаний из Республики Татарстан, среди них 5 компаний Фонда, которые получили прямую поддержку в рамках различных программ на общую сумму 99 млн. рублей.</w:t>
      </w:r>
    </w:p>
    <w:p w:rsidR="00081F65" w:rsidRPr="000E0135" w:rsidRDefault="00081F65" w:rsidP="00562882"/>
    <w:p w:rsidR="00363174" w:rsidRPr="000E0135" w:rsidRDefault="00363174" w:rsidP="00562882">
      <w:pPr>
        <w:jc w:val="both"/>
        <w:rPr>
          <w:rFonts w:eastAsia="Times New Roman"/>
        </w:rPr>
      </w:pPr>
      <w:r w:rsidRPr="000E0135">
        <w:rPr>
          <w:rFonts w:eastAsia="Times New Roman"/>
          <w:b/>
          <w:bCs/>
          <w:color w:val="000000"/>
        </w:rPr>
        <w:t>Пресс-служба Инвестиционно-венчурного фонда Республики Татарстан</w:t>
      </w:r>
    </w:p>
    <w:p w:rsidR="00562882" w:rsidRPr="000E0135" w:rsidRDefault="00562882" w:rsidP="00562882">
      <w:pPr>
        <w:rPr>
          <w:rFonts w:eastAsia="Times New Roman"/>
          <w:b/>
          <w:bCs/>
          <w:noProof/>
          <w:color w:val="0612FA"/>
          <w:sz w:val="22"/>
          <w:szCs w:val="22"/>
        </w:rPr>
      </w:pPr>
    </w:p>
    <w:p w:rsidR="00363174" w:rsidRPr="00363174" w:rsidRDefault="00363174" w:rsidP="00562882">
      <w:pPr>
        <w:rPr>
          <w:rFonts w:ascii="Calibri" w:eastAsia="Times New Roman" w:hAnsi="Calibri"/>
          <w:b/>
          <w:bCs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b/>
          <w:bCs/>
          <w:noProof/>
          <w:color w:val="0612FA"/>
          <w:sz w:val="22"/>
          <w:szCs w:val="22"/>
        </w:rPr>
        <w:t>Хайруллина Наиля Маратовна</w:t>
      </w:r>
    </w:p>
    <w:p w:rsidR="00363174" w:rsidRPr="00363174" w:rsidRDefault="00363174" w:rsidP="00562882">
      <w:pPr>
        <w:rPr>
          <w:rFonts w:ascii="Calibri" w:eastAsia="Times New Roman" w:hAnsi="Calibri"/>
          <w:b/>
          <w:bCs/>
          <w:noProof/>
          <w:color w:val="808080"/>
          <w:sz w:val="22"/>
          <w:szCs w:val="22"/>
        </w:rPr>
      </w:pPr>
      <w:r w:rsidRPr="00363174">
        <w:rPr>
          <w:rFonts w:ascii="Calibri" w:eastAsia="Times New Roman" w:hAnsi="Calibri"/>
          <w:b/>
          <w:bCs/>
          <w:noProof/>
          <w:color w:val="808080"/>
          <w:sz w:val="22"/>
          <w:szCs w:val="22"/>
        </w:rPr>
        <w:t xml:space="preserve">пресс-секретарь </w:t>
      </w:r>
    </w:p>
    <w:p w:rsidR="00363174" w:rsidRPr="00363174" w:rsidRDefault="00363174" w:rsidP="00562882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тел.:      +7 (843)  570-40-17</w:t>
      </w:r>
    </w:p>
    <w:p w:rsidR="00363174" w:rsidRPr="00363174" w:rsidRDefault="00363174" w:rsidP="00562882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               +7 (843) 570-40-00 (внутр. 1220)</w:t>
      </w:r>
    </w:p>
    <w:p w:rsidR="00363174" w:rsidRPr="00363174" w:rsidRDefault="00363174" w:rsidP="00562882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факс:     +7 (843) 570-40-00</w:t>
      </w:r>
    </w:p>
    <w:p w:rsidR="00363174" w:rsidRPr="00363174" w:rsidRDefault="00363174" w:rsidP="00562882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>e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-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>mail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:   </w:t>
      </w:r>
      <w:hyperlink r:id="rId11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pr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</w:rPr>
          <w:t>@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ivfrt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</w:rPr>
          <w:t>.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363174" w:rsidRPr="00363174" w:rsidRDefault="00363174" w:rsidP="00562882">
      <w:pPr>
        <w:rPr>
          <w:rFonts w:ascii="Calibri" w:eastAsia="Times New Roman" w:hAnsi="Calibri"/>
          <w:noProof/>
          <w:color w:val="0612FA"/>
          <w:sz w:val="22"/>
          <w:szCs w:val="22"/>
          <w:u w:val="single"/>
          <w:lang w:val="en-US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 xml:space="preserve">web:       </w:t>
      </w:r>
      <w:hyperlink r:id="rId12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www.ivf.tatarstan.ru</w:t>
        </w:r>
      </w:hyperlink>
    </w:p>
    <w:p w:rsidR="00363174" w:rsidRPr="00363174" w:rsidRDefault="00363174" w:rsidP="00562882">
      <w:pPr>
        <w:rPr>
          <w:rFonts w:ascii="Calibri" w:eastAsia="Times New Roman" w:hAnsi="Calibri"/>
          <w:noProof/>
          <w:color w:val="0000FF"/>
          <w:sz w:val="22"/>
          <w:szCs w:val="22"/>
          <w:u w:val="single"/>
          <w:lang w:val="en-US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 xml:space="preserve">               </w:t>
      </w:r>
      <w:r w:rsidRPr="00363174">
        <w:rPr>
          <w:rFonts w:ascii="Calibri" w:eastAsia="Times New Roman" w:hAnsi="Calibri"/>
          <w:noProof/>
          <w:color w:val="0000FF"/>
          <w:sz w:val="22"/>
          <w:szCs w:val="22"/>
          <w:lang w:val="en-US"/>
        </w:rPr>
        <w:t xml:space="preserve"> </w:t>
      </w:r>
      <w:hyperlink r:id="rId13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http://ivfrt.ru/</w:t>
        </w:r>
      </w:hyperlink>
    </w:p>
    <w:tbl>
      <w:tblPr>
        <w:tblStyle w:val="a7"/>
        <w:tblpPr w:leftFromText="180" w:rightFromText="180" w:vertAnchor="text" w:horzAnchor="page" w:tblpX="8369" w:tblpY="327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363174" w:rsidRPr="00363174" w:rsidTr="002D35A4">
        <w:tc>
          <w:tcPr>
            <w:tcW w:w="1843" w:type="dxa"/>
          </w:tcPr>
          <w:p w:rsidR="00363174" w:rsidRPr="00363174" w:rsidRDefault="00363174" w:rsidP="00562882">
            <w:pPr>
              <w:jc w:val="right"/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</w:pP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2ECE975D" wp14:editId="46918E4C">
                  <wp:extent cx="327222" cy="330200"/>
                  <wp:effectExtent l="0" t="0" r="0" b="0"/>
                  <wp:docPr id="2" name="Рисунок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ap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2" t="14020" r="3946" b="17394"/>
                          <a:stretch/>
                        </pic:blipFill>
                        <pic:spPr bwMode="auto">
                          <a:xfrm>
                            <a:off x="0" y="0"/>
                            <a:ext cx="329539" cy="332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590CC656" wp14:editId="5A21AB14">
                  <wp:extent cx="341906" cy="344547"/>
                  <wp:effectExtent l="0" t="0" r="1270" b="0"/>
                  <wp:docPr id="3" name="Рисунок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square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9" t="13370" r="14206" b="13928"/>
                          <a:stretch/>
                        </pic:blipFill>
                        <pic:spPr bwMode="auto">
                          <a:xfrm>
                            <a:off x="0" y="0"/>
                            <a:ext cx="349965" cy="352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58AD164D" wp14:editId="033D615E">
                  <wp:extent cx="330200" cy="330200"/>
                  <wp:effectExtent l="0" t="0" r="0" b="0"/>
                  <wp:docPr id="4" name="Рисунок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73" cy="32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63174" w:rsidRPr="00363174" w:rsidRDefault="008C6078" w:rsidP="00562882">
            <w:pPr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hyperlink r:id="rId20" w:history="1">
              <w:r w:rsidR="00363174" w:rsidRPr="00363174">
                <w:rPr>
                  <w:rFonts w:cstheme="minorBidi"/>
                  <w:b/>
                  <w:color w:val="595959" w:themeColor="text1" w:themeTint="A6"/>
                  <w:sz w:val="22"/>
                  <w:szCs w:val="22"/>
                  <w:lang w:eastAsia="en-US"/>
                </w:rPr>
                <w:t>@</w:t>
              </w:r>
              <w:proofErr w:type="spellStart"/>
              <w:r w:rsidR="00363174" w:rsidRPr="00363174">
                <w:rPr>
                  <w:rFonts w:cstheme="minorBidi"/>
                  <w:b/>
                  <w:color w:val="595959" w:themeColor="text1" w:themeTint="A6"/>
                  <w:sz w:val="22"/>
                  <w:szCs w:val="22"/>
                  <w:lang w:eastAsia="en-US"/>
                </w:rPr>
                <w:t>ivfrt</w:t>
              </w:r>
              <w:proofErr w:type="spellEnd"/>
            </w:hyperlink>
          </w:p>
        </w:tc>
      </w:tr>
      <w:tr w:rsidR="00363174" w:rsidRPr="00363174" w:rsidTr="002D35A4">
        <w:tc>
          <w:tcPr>
            <w:tcW w:w="1843" w:type="dxa"/>
          </w:tcPr>
          <w:p w:rsidR="00363174" w:rsidRPr="00363174" w:rsidRDefault="00363174" w:rsidP="00562882">
            <w:pPr>
              <w:jc w:val="right"/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</w:pPr>
            <w:r w:rsidRPr="00363174">
              <w:rPr>
                <w:rFonts w:asciiTheme="minorHAnsi" w:hAnsiTheme="minorHAnsi"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64CCFB02" wp14:editId="26C66DD9">
                  <wp:extent cx="311150" cy="311150"/>
                  <wp:effectExtent l="0" t="0" r="0" b="0"/>
                  <wp:docPr id="5" name="Рисунок 5" descr="Картинки по запросу инста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ста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1" cy="30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363174" w:rsidRPr="00363174" w:rsidRDefault="00363174" w:rsidP="00562882">
            <w:pPr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363174"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@</w:t>
            </w:r>
            <w:proofErr w:type="spellStart"/>
            <w:r w:rsidRPr="00363174"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ivf_rt</w:t>
            </w:r>
            <w:proofErr w:type="spellEnd"/>
          </w:p>
        </w:tc>
      </w:tr>
    </w:tbl>
    <w:p w:rsidR="00363174" w:rsidRPr="00363174" w:rsidRDefault="00363174" w:rsidP="00562882">
      <w:pPr>
        <w:spacing w:line="259" w:lineRule="auto"/>
        <w:rPr>
          <w:rFonts w:cstheme="minorBidi"/>
          <w:i/>
          <w:color w:val="595959" w:themeColor="text1" w:themeTint="A6"/>
          <w:sz w:val="22"/>
          <w:szCs w:val="22"/>
          <w:lang w:eastAsia="en-US"/>
        </w:rPr>
      </w:pPr>
    </w:p>
    <w:p w:rsidR="00363174" w:rsidRPr="00363174" w:rsidRDefault="00363174" w:rsidP="00562882">
      <w:pPr>
        <w:spacing w:line="259" w:lineRule="auto"/>
        <w:rPr>
          <w:rFonts w:cstheme="minorBidi"/>
          <w:i/>
          <w:color w:val="595959" w:themeColor="text1" w:themeTint="A6"/>
          <w:lang w:eastAsia="en-US"/>
        </w:rPr>
      </w:pPr>
      <w:r w:rsidRPr="00363174">
        <w:rPr>
          <w:rFonts w:cstheme="minorBidi"/>
          <w:i/>
          <w:color w:val="595959" w:themeColor="text1" w:themeTint="A6"/>
          <w:lang w:eastAsia="en-US"/>
        </w:rPr>
        <w:t xml:space="preserve">Следите за новостями Инвестиционно-венчурного фонда РТ и партнеров в социальных сетях: </w:t>
      </w:r>
    </w:p>
    <w:p w:rsidR="00081F65" w:rsidRPr="00BD15E9" w:rsidRDefault="00081F65" w:rsidP="00562882">
      <w:pPr>
        <w:ind w:firstLine="708"/>
      </w:pPr>
    </w:p>
    <w:sectPr w:rsidR="00081F65" w:rsidRPr="00BD15E9" w:rsidSect="005628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7B"/>
    <w:rsid w:val="00081F65"/>
    <w:rsid w:val="00086A44"/>
    <w:rsid w:val="0009155A"/>
    <w:rsid w:val="000C3402"/>
    <w:rsid w:val="000E0135"/>
    <w:rsid w:val="001A1C40"/>
    <w:rsid w:val="001A3A20"/>
    <w:rsid w:val="001B5711"/>
    <w:rsid w:val="00223296"/>
    <w:rsid w:val="002725F1"/>
    <w:rsid w:val="002D1DD1"/>
    <w:rsid w:val="00321B7B"/>
    <w:rsid w:val="00343D89"/>
    <w:rsid w:val="003527FA"/>
    <w:rsid w:val="00363174"/>
    <w:rsid w:val="003B3022"/>
    <w:rsid w:val="0047667B"/>
    <w:rsid w:val="00483415"/>
    <w:rsid w:val="005004C0"/>
    <w:rsid w:val="00562882"/>
    <w:rsid w:val="00576FB8"/>
    <w:rsid w:val="00592793"/>
    <w:rsid w:val="00612779"/>
    <w:rsid w:val="006824AC"/>
    <w:rsid w:val="00685F21"/>
    <w:rsid w:val="0069799F"/>
    <w:rsid w:val="00700331"/>
    <w:rsid w:val="007A6D90"/>
    <w:rsid w:val="00841801"/>
    <w:rsid w:val="00867A67"/>
    <w:rsid w:val="008758FE"/>
    <w:rsid w:val="008C6078"/>
    <w:rsid w:val="00940AFF"/>
    <w:rsid w:val="0094389A"/>
    <w:rsid w:val="009C2BAC"/>
    <w:rsid w:val="009F435E"/>
    <w:rsid w:val="00A1261E"/>
    <w:rsid w:val="00B34EC4"/>
    <w:rsid w:val="00B3745D"/>
    <w:rsid w:val="00B66B6D"/>
    <w:rsid w:val="00B84F5A"/>
    <w:rsid w:val="00B8516E"/>
    <w:rsid w:val="00BD15E9"/>
    <w:rsid w:val="00BE0D56"/>
    <w:rsid w:val="00C132D0"/>
    <w:rsid w:val="00C246EE"/>
    <w:rsid w:val="00C80918"/>
    <w:rsid w:val="00DD1B56"/>
    <w:rsid w:val="00DE4CE1"/>
    <w:rsid w:val="00E12C99"/>
    <w:rsid w:val="00E97BB3"/>
    <w:rsid w:val="00EC5CBB"/>
    <w:rsid w:val="00E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5674D-EB94-4D24-8E23-AF275FD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1DD1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0"/>
    <w:rsid w:val="002D1DD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2D1DD1"/>
  </w:style>
  <w:style w:type="paragraph" w:styleId="a3">
    <w:name w:val="Balloon Text"/>
    <w:basedOn w:val="a"/>
    <w:link w:val="a4"/>
    <w:uiPriority w:val="99"/>
    <w:semiHidden/>
    <w:unhideWhenUsed/>
    <w:rsid w:val="002D1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D1"/>
    <w:rPr>
      <w:rFonts w:ascii="Segoe UI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940AFF"/>
    <w:rPr>
      <w:i/>
      <w:iCs/>
    </w:rPr>
  </w:style>
  <w:style w:type="character" w:styleId="a6">
    <w:name w:val="Hyperlink"/>
    <w:basedOn w:val="a0"/>
    <w:uiPriority w:val="99"/>
    <w:unhideWhenUsed/>
    <w:rsid w:val="00BD15E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6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f.tatarstan.ru/rus/50ideas.htm" TargetMode="External"/><Relationship Id="rId13" Type="http://schemas.openxmlformats.org/officeDocument/2006/relationships/hyperlink" Target="http://ivfrt.ru/" TargetMode="External"/><Relationship Id="rId18" Type="http://schemas.openxmlformats.org/officeDocument/2006/relationships/hyperlink" Target="http://vk.com/ivfr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pulsar.vc/" TargetMode="External"/><Relationship Id="rId12" Type="http://schemas.openxmlformats.org/officeDocument/2006/relationships/hyperlink" Target="http://www.ivf.tatarstan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twitter.com/IVFRT" TargetMode="External"/><Relationship Id="rId20" Type="http://schemas.openxmlformats.org/officeDocument/2006/relationships/hyperlink" Target="http://www.facebook.com/ivf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f.tatarstan.ru/" TargetMode="External"/><Relationship Id="rId11" Type="http://schemas.openxmlformats.org/officeDocument/2006/relationships/hyperlink" Target="mailto:pr@ivfrt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russianventureforum.ru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vfrt.ru/programms/page1773/" TargetMode="External"/><Relationship Id="rId14" Type="http://schemas.openxmlformats.org/officeDocument/2006/relationships/hyperlink" Target="https://www.facebook.com/ivf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A5C6-6043-42CE-8A79-4AED368B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Хасанова</dc:creator>
  <cp:keywords/>
  <dc:description/>
  <cp:lastModifiedBy>Зайнуллина Р.Ж.</cp:lastModifiedBy>
  <cp:revision>2</cp:revision>
  <cp:lastPrinted>2018-01-12T16:27:00Z</cp:lastPrinted>
  <dcterms:created xsi:type="dcterms:W3CDTF">2018-01-22T13:34:00Z</dcterms:created>
  <dcterms:modified xsi:type="dcterms:W3CDTF">2018-01-22T13:34:00Z</dcterms:modified>
</cp:coreProperties>
</file>