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D9518" w14:textId="77777777" w:rsidR="00AA654C" w:rsidRPr="00294837" w:rsidRDefault="00AA654C" w:rsidP="00AA654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bookmarkStart w:id="0" w:name="_GoBack"/>
      <w:bookmarkEnd w:id="0"/>
      <w:r w:rsidRPr="00294837">
        <w:rPr>
          <w:rFonts w:ascii="Times New Roman" w:hAnsi="Times New Roman"/>
          <w:color w:val="000000" w:themeColor="text1"/>
          <w:sz w:val="40"/>
          <w:szCs w:val="40"/>
        </w:rPr>
        <w:t>ПРЕСС-РЕЛИЗ</w:t>
      </w:r>
    </w:p>
    <w:p w14:paraId="418DB1FB" w14:textId="569A4115" w:rsidR="00AA654C" w:rsidRPr="00457652" w:rsidRDefault="00457652" w:rsidP="0040639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40639A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Pr="0045765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0639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654C" w:rsidRPr="00294837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Pr="00457652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14:paraId="73F1B21D" w14:textId="77777777" w:rsidR="001A7DA0" w:rsidRDefault="001A7DA0" w:rsidP="00AA654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ED48289" w14:textId="77777777" w:rsidR="00457652" w:rsidRDefault="00457652" w:rsidP="00AA654C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4576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7652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В ТАТАРСТАНЕ ОБЪЯВЛЕН </w:t>
      </w:r>
      <w:r w:rsidRPr="00457652">
        <w:rPr>
          <w:rFonts w:ascii="Times New Roman" w:hAnsi="Times New Roman"/>
          <w:caps/>
          <w:color w:val="000000" w:themeColor="text1"/>
          <w:sz w:val="28"/>
          <w:szCs w:val="28"/>
          <w:lang w:val="en-US"/>
        </w:rPr>
        <w:t>VIII</w:t>
      </w:r>
      <w:r w:rsidRPr="00457652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КОНКУРС </w:t>
      </w:r>
    </w:p>
    <w:p w14:paraId="3F19BC44" w14:textId="712E7EF1" w:rsidR="00156A07" w:rsidRPr="00457652" w:rsidRDefault="00457652" w:rsidP="00AA654C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457652">
        <w:rPr>
          <w:rFonts w:ascii="Times New Roman" w:hAnsi="Times New Roman"/>
          <w:caps/>
          <w:sz w:val="28"/>
          <w:szCs w:val="28"/>
        </w:rPr>
        <w:t xml:space="preserve">социальных и </w:t>
      </w:r>
      <w:r w:rsidR="00163604">
        <w:rPr>
          <w:rFonts w:ascii="Times New Roman" w:hAnsi="Times New Roman"/>
          <w:caps/>
          <w:sz w:val="28"/>
          <w:szCs w:val="28"/>
        </w:rPr>
        <w:t>культурных проектов ПАО «ЛУКОЙЛ»</w:t>
      </w:r>
    </w:p>
    <w:p w14:paraId="067717C7" w14:textId="77777777" w:rsidR="00457652" w:rsidRDefault="00457652" w:rsidP="00AA654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971385C" w14:textId="27DE1F3F" w:rsidR="0076334E" w:rsidRPr="00163604" w:rsidRDefault="00457652" w:rsidP="0016360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3604">
        <w:rPr>
          <w:rFonts w:ascii="Times New Roman" w:hAnsi="Times New Roman" w:cs="Times New Roman"/>
          <w:sz w:val="28"/>
          <w:szCs w:val="28"/>
        </w:rPr>
        <w:t>Сегодня в Казани объявлено о начале</w:t>
      </w:r>
      <w:r w:rsidR="00CB4AD9">
        <w:rPr>
          <w:rFonts w:ascii="Times New Roman" w:hAnsi="Times New Roman" w:cs="Times New Roman"/>
          <w:sz w:val="28"/>
          <w:szCs w:val="28"/>
        </w:rPr>
        <w:t xml:space="preserve"> VIII к</w:t>
      </w:r>
      <w:r w:rsidRPr="00163604">
        <w:rPr>
          <w:rFonts w:ascii="Times New Roman" w:hAnsi="Times New Roman" w:cs="Times New Roman"/>
          <w:sz w:val="28"/>
          <w:szCs w:val="28"/>
        </w:rPr>
        <w:t>онкурса социальных и культурных проектов ПАО «ЛУКОЙЛ»</w:t>
      </w:r>
      <w:r w:rsidR="001475D9" w:rsidRPr="00163604">
        <w:rPr>
          <w:rFonts w:ascii="Times New Roman" w:hAnsi="Times New Roman" w:cs="Times New Roman"/>
          <w:sz w:val="28"/>
          <w:szCs w:val="28"/>
        </w:rPr>
        <w:t>, который в Республике Татарстан проводит АО «РИТЭК» (входит в группу «ЛУКОЙЛ»).</w:t>
      </w:r>
      <w:r w:rsidR="0076334E" w:rsidRPr="00163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A7D45" w14:textId="77777777" w:rsidR="00163604" w:rsidRDefault="00163604" w:rsidP="0016360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512C732" w14:textId="26A445EB" w:rsidR="007533D7" w:rsidRPr="00163604" w:rsidRDefault="007533D7" w:rsidP="0016360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3604">
        <w:rPr>
          <w:rFonts w:ascii="Times New Roman" w:hAnsi="Times New Roman" w:cs="Times New Roman"/>
          <w:sz w:val="28"/>
          <w:szCs w:val="28"/>
        </w:rPr>
        <w:t xml:space="preserve">Цель конкурса – поддержка инициатив общественных организаций и </w:t>
      </w:r>
      <w:r w:rsidR="00163604" w:rsidRPr="00163604">
        <w:rPr>
          <w:rFonts w:ascii="Times New Roman" w:hAnsi="Times New Roman" w:cs="Times New Roman"/>
          <w:sz w:val="28"/>
          <w:szCs w:val="28"/>
        </w:rPr>
        <w:t>граждан</w:t>
      </w:r>
      <w:r w:rsidRPr="00163604">
        <w:rPr>
          <w:rFonts w:ascii="Times New Roman" w:hAnsi="Times New Roman" w:cs="Times New Roman"/>
          <w:sz w:val="28"/>
          <w:szCs w:val="28"/>
        </w:rPr>
        <w:t xml:space="preserve"> в решении актуальных социальных проблем, повышение эффективности благотворительно</w:t>
      </w:r>
      <w:r w:rsidR="008A573E">
        <w:rPr>
          <w:rFonts w:ascii="Times New Roman" w:hAnsi="Times New Roman" w:cs="Times New Roman"/>
          <w:sz w:val="28"/>
          <w:szCs w:val="28"/>
        </w:rPr>
        <w:t>й деятельности</w:t>
      </w:r>
      <w:r w:rsidRPr="00163604">
        <w:rPr>
          <w:rFonts w:ascii="Times New Roman" w:hAnsi="Times New Roman" w:cs="Times New Roman"/>
          <w:sz w:val="28"/>
          <w:szCs w:val="28"/>
        </w:rPr>
        <w:t xml:space="preserve"> ПАО «ЛУКОЙЛ», АО «РИТЭК» и Благотворительного фонда «ЛУКОЙЛ».</w:t>
      </w:r>
    </w:p>
    <w:p w14:paraId="683F5ECB" w14:textId="77777777" w:rsidR="00163604" w:rsidRDefault="00163604" w:rsidP="0016360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A53257A" w14:textId="43221234" w:rsidR="002602DD" w:rsidRDefault="007533D7" w:rsidP="0016360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3604">
        <w:rPr>
          <w:rFonts w:ascii="Times New Roman" w:hAnsi="Times New Roman" w:cs="Times New Roman"/>
          <w:sz w:val="28"/>
          <w:szCs w:val="28"/>
        </w:rPr>
        <w:t>В 2017 году конкурс проводится по номинациям: «Экология», «Духовность и культура», «Спорт</w:t>
      </w:r>
      <w:r w:rsidR="00163604" w:rsidRPr="00163604">
        <w:rPr>
          <w:rFonts w:ascii="Times New Roman" w:hAnsi="Times New Roman" w:cs="Times New Roman"/>
          <w:sz w:val="28"/>
          <w:szCs w:val="28"/>
        </w:rPr>
        <w:t>»</w:t>
      </w:r>
      <w:r w:rsidRPr="00163604">
        <w:rPr>
          <w:rFonts w:ascii="Times New Roman" w:hAnsi="Times New Roman" w:cs="Times New Roman"/>
          <w:sz w:val="28"/>
          <w:szCs w:val="28"/>
        </w:rPr>
        <w:t xml:space="preserve">. </w:t>
      </w:r>
      <w:r w:rsidR="001C7671">
        <w:rPr>
          <w:rFonts w:ascii="Times New Roman" w:hAnsi="Times New Roman" w:cs="Times New Roman"/>
          <w:sz w:val="28"/>
          <w:szCs w:val="28"/>
        </w:rPr>
        <w:t>С учетом того</w:t>
      </w:r>
      <w:r w:rsidR="0018298C">
        <w:rPr>
          <w:rFonts w:ascii="Times New Roman" w:hAnsi="Times New Roman" w:cs="Times New Roman"/>
          <w:sz w:val="28"/>
          <w:szCs w:val="28"/>
        </w:rPr>
        <w:t xml:space="preserve">, что 2017 год объявлен в России Годом экологии, особое внимание будет уделяться проектам, связанным с охраной </w:t>
      </w:r>
      <w:r w:rsidR="00706EBD">
        <w:rPr>
          <w:rFonts w:ascii="Times New Roman" w:hAnsi="Times New Roman" w:cs="Times New Roman"/>
          <w:sz w:val="28"/>
          <w:szCs w:val="28"/>
        </w:rPr>
        <w:t>окружающей среды</w:t>
      </w:r>
      <w:r w:rsidR="0018298C">
        <w:rPr>
          <w:rFonts w:ascii="Times New Roman" w:hAnsi="Times New Roman" w:cs="Times New Roman"/>
          <w:sz w:val="28"/>
          <w:szCs w:val="28"/>
        </w:rPr>
        <w:t xml:space="preserve">. В связи с 25-летием АО «РИТЭК» </w:t>
      </w:r>
      <w:proofErr w:type="spellStart"/>
      <w:r w:rsidR="0018298C">
        <w:rPr>
          <w:rFonts w:ascii="Times New Roman" w:hAnsi="Times New Roman" w:cs="Times New Roman"/>
          <w:sz w:val="28"/>
          <w:szCs w:val="28"/>
        </w:rPr>
        <w:t>г</w:t>
      </w:r>
      <w:r w:rsidR="0018298C" w:rsidRPr="00163604">
        <w:rPr>
          <w:rFonts w:ascii="Times New Roman" w:hAnsi="Times New Roman" w:cs="Times New Roman"/>
          <w:sz w:val="28"/>
          <w:szCs w:val="28"/>
        </w:rPr>
        <w:t>рантовый</w:t>
      </w:r>
      <w:proofErr w:type="spellEnd"/>
      <w:r w:rsidR="0018298C" w:rsidRPr="00163604">
        <w:rPr>
          <w:rFonts w:ascii="Times New Roman" w:hAnsi="Times New Roman" w:cs="Times New Roman"/>
          <w:sz w:val="28"/>
          <w:szCs w:val="28"/>
        </w:rPr>
        <w:t xml:space="preserve"> фонд конкурса </w:t>
      </w:r>
      <w:r w:rsidR="0018298C">
        <w:rPr>
          <w:rFonts w:ascii="Times New Roman" w:hAnsi="Times New Roman" w:cs="Times New Roman"/>
          <w:sz w:val="28"/>
          <w:szCs w:val="28"/>
        </w:rPr>
        <w:t>увеличен до</w:t>
      </w:r>
      <w:r w:rsidR="0018298C" w:rsidRPr="00163604">
        <w:rPr>
          <w:rFonts w:ascii="Times New Roman" w:hAnsi="Times New Roman" w:cs="Times New Roman"/>
          <w:sz w:val="28"/>
          <w:szCs w:val="28"/>
        </w:rPr>
        <w:t xml:space="preserve"> 30 млн руб. (25 млн руб. в 2016 году).</w:t>
      </w:r>
      <w:r w:rsidR="00182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48DC0" w14:textId="77777777" w:rsidR="00163604" w:rsidRDefault="00163604" w:rsidP="0016360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9F302A5" w14:textId="6F16AD2F" w:rsidR="00A5277A" w:rsidRPr="00163604" w:rsidRDefault="00A5277A" w:rsidP="00163604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604">
        <w:rPr>
          <w:rFonts w:ascii="Times New Roman" w:hAnsi="Times New Roman" w:cs="Times New Roman"/>
          <w:sz w:val="28"/>
          <w:szCs w:val="28"/>
        </w:rPr>
        <w:t xml:space="preserve">На </w:t>
      </w:r>
      <w:r w:rsidR="00163604" w:rsidRPr="00163604">
        <w:rPr>
          <w:rFonts w:ascii="Times New Roman" w:hAnsi="Times New Roman" w:cs="Times New Roman"/>
          <w:sz w:val="28"/>
          <w:szCs w:val="28"/>
        </w:rPr>
        <w:t>7</w:t>
      </w:r>
      <w:r w:rsidRPr="00163604">
        <w:rPr>
          <w:rFonts w:ascii="Times New Roman" w:hAnsi="Times New Roman" w:cs="Times New Roman"/>
          <w:sz w:val="28"/>
          <w:szCs w:val="28"/>
        </w:rPr>
        <w:t xml:space="preserve"> </w:t>
      </w:r>
      <w:r w:rsidR="008A573E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8A573E" w:rsidRPr="00163604">
        <w:rPr>
          <w:rFonts w:ascii="Times New Roman" w:hAnsi="Times New Roman" w:cs="Times New Roman"/>
          <w:sz w:val="28"/>
          <w:szCs w:val="28"/>
        </w:rPr>
        <w:t>конкурсов</w:t>
      </w:r>
      <w:r w:rsidR="00CB4AD9">
        <w:rPr>
          <w:rFonts w:ascii="Times New Roman" w:hAnsi="Times New Roman" w:cs="Times New Roman"/>
          <w:sz w:val="28"/>
          <w:szCs w:val="28"/>
        </w:rPr>
        <w:t xml:space="preserve"> </w:t>
      </w:r>
      <w:r w:rsidR="00CB4AD9" w:rsidRPr="00163604">
        <w:rPr>
          <w:rFonts w:ascii="Times New Roman" w:hAnsi="Times New Roman" w:cs="Times New Roman"/>
          <w:sz w:val="28"/>
          <w:szCs w:val="28"/>
        </w:rPr>
        <w:t>социальных и культурных проектов ПАО «ЛУКОЙЛ»</w:t>
      </w:r>
      <w:r w:rsidR="008A573E">
        <w:rPr>
          <w:rFonts w:ascii="Times New Roman" w:hAnsi="Times New Roman" w:cs="Times New Roman"/>
          <w:sz w:val="28"/>
          <w:szCs w:val="28"/>
        </w:rPr>
        <w:t>,</w:t>
      </w:r>
      <w:r w:rsidR="008A573E" w:rsidRPr="00163604">
        <w:rPr>
          <w:rFonts w:ascii="Times New Roman" w:hAnsi="Times New Roman" w:cs="Times New Roman"/>
          <w:sz w:val="28"/>
          <w:szCs w:val="28"/>
        </w:rPr>
        <w:t xml:space="preserve"> </w:t>
      </w:r>
      <w:r w:rsidRPr="00163604">
        <w:rPr>
          <w:rFonts w:ascii="Times New Roman" w:hAnsi="Times New Roman" w:cs="Times New Roman"/>
          <w:sz w:val="28"/>
          <w:szCs w:val="28"/>
        </w:rPr>
        <w:t xml:space="preserve">состоявшихся </w:t>
      </w:r>
      <w:r w:rsidR="00163604" w:rsidRPr="00163604">
        <w:rPr>
          <w:rFonts w:ascii="Times New Roman" w:hAnsi="Times New Roman" w:cs="Times New Roman"/>
          <w:sz w:val="28"/>
          <w:szCs w:val="28"/>
        </w:rPr>
        <w:t>в Татарстане</w:t>
      </w:r>
      <w:r w:rsidR="008A573E">
        <w:rPr>
          <w:rFonts w:ascii="Times New Roman" w:hAnsi="Times New Roman" w:cs="Times New Roman"/>
          <w:sz w:val="28"/>
          <w:szCs w:val="28"/>
        </w:rPr>
        <w:t>,</w:t>
      </w:r>
      <w:r w:rsidR="00163604" w:rsidRPr="00163604">
        <w:rPr>
          <w:rFonts w:ascii="Times New Roman" w:hAnsi="Times New Roman" w:cs="Times New Roman"/>
          <w:sz w:val="28"/>
          <w:szCs w:val="28"/>
        </w:rPr>
        <w:t xml:space="preserve"> </w:t>
      </w:r>
      <w:r w:rsidRPr="00163604">
        <w:rPr>
          <w:rFonts w:ascii="Times New Roman" w:hAnsi="Times New Roman" w:cs="Times New Roman"/>
          <w:sz w:val="28"/>
          <w:szCs w:val="28"/>
        </w:rPr>
        <w:t>поступило около 5 тыс. проектов, из которых 910 были признаны победителями. Общая сумм</w:t>
      </w:r>
      <w:r w:rsidR="00163604" w:rsidRPr="00163604">
        <w:rPr>
          <w:rFonts w:ascii="Times New Roman" w:hAnsi="Times New Roman" w:cs="Times New Roman"/>
          <w:sz w:val="28"/>
          <w:szCs w:val="28"/>
        </w:rPr>
        <w:t>а</w:t>
      </w:r>
      <w:r w:rsidRPr="00163604">
        <w:rPr>
          <w:rFonts w:ascii="Times New Roman" w:hAnsi="Times New Roman" w:cs="Times New Roman"/>
          <w:sz w:val="28"/>
          <w:szCs w:val="28"/>
        </w:rPr>
        <w:t xml:space="preserve"> грантов составила </w:t>
      </w:r>
      <w:r w:rsidR="00D83D7B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163604">
        <w:rPr>
          <w:rFonts w:ascii="Times New Roman" w:hAnsi="Times New Roman" w:cs="Times New Roman"/>
          <w:sz w:val="28"/>
          <w:szCs w:val="28"/>
          <w:lang w:eastAsia="ru-RU"/>
        </w:rPr>
        <w:t>165 млн руб.</w:t>
      </w:r>
    </w:p>
    <w:p w14:paraId="2F5EF031" w14:textId="77777777" w:rsidR="00163604" w:rsidRDefault="00163604" w:rsidP="00163604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EC6B9F" w14:textId="6AD6FCA3" w:rsidR="00C03E13" w:rsidRDefault="00A5277A" w:rsidP="0016360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360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конкурсе размещено в разделе «Ответственность» на странице АО «РИТЭК» в сети Интернет по адресу </w:t>
      </w:r>
      <w:hyperlink r:id="rId9" w:history="1">
        <w:r w:rsidRPr="00163604">
          <w:rPr>
            <w:rStyle w:val="a5"/>
            <w:rFonts w:ascii="Times New Roman" w:hAnsi="Times New Roman"/>
            <w:sz w:val="28"/>
            <w:szCs w:val="28"/>
          </w:rPr>
          <w:t>http://ritek.lukoil.ru/ru/</w:t>
        </w:r>
      </w:hyperlink>
      <w:r w:rsidRPr="00163604">
        <w:rPr>
          <w:rFonts w:ascii="Times New Roman" w:hAnsi="Times New Roman" w:cs="Times New Roman"/>
          <w:sz w:val="28"/>
          <w:szCs w:val="28"/>
        </w:rPr>
        <w:t>.</w:t>
      </w:r>
    </w:p>
    <w:p w14:paraId="1AE8CC4C" w14:textId="77777777" w:rsidR="00CB4AD9" w:rsidRDefault="00CB4AD9" w:rsidP="0016360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E029219" w14:textId="1DA778EA" w:rsidR="00CB4AD9" w:rsidRPr="00163604" w:rsidRDefault="00CB4AD9" w:rsidP="00CB4AD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63604">
        <w:rPr>
          <w:rFonts w:ascii="Times New Roman" w:hAnsi="Times New Roman" w:cs="Times New Roman"/>
          <w:sz w:val="28"/>
          <w:szCs w:val="28"/>
        </w:rPr>
        <w:t>В брифинге по случаю</w:t>
      </w:r>
      <w:r>
        <w:rPr>
          <w:rFonts w:ascii="Times New Roman" w:hAnsi="Times New Roman" w:cs="Times New Roman"/>
          <w:sz w:val="28"/>
          <w:szCs w:val="28"/>
        </w:rPr>
        <w:t xml:space="preserve"> объявления VIII к</w:t>
      </w:r>
      <w:r w:rsidRPr="00163604">
        <w:rPr>
          <w:rFonts w:ascii="Times New Roman" w:hAnsi="Times New Roman" w:cs="Times New Roman"/>
          <w:sz w:val="28"/>
          <w:szCs w:val="28"/>
        </w:rPr>
        <w:t>онкурса социальных и культурных проектов ПАО «ЛУКОЙЛ», который состоялся в Кабинете Министров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604">
        <w:rPr>
          <w:rFonts w:ascii="Times New Roman" w:hAnsi="Times New Roman" w:cs="Times New Roman"/>
          <w:sz w:val="28"/>
          <w:szCs w:val="28"/>
        </w:rPr>
        <w:t xml:space="preserve"> приняли участие п</w:t>
      </w:r>
      <w:r>
        <w:rPr>
          <w:rFonts w:ascii="Times New Roman" w:hAnsi="Times New Roman" w:cs="Times New Roman"/>
          <w:sz w:val="28"/>
          <w:szCs w:val="28"/>
        </w:rPr>
        <w:t>омощник п</w:t>
      </w:r>
      <w:r w:rsidRPr="00163604">
        <w:rPr>
          <w:rFonts w:ascii="Times New Roman" w:hAnsi="Times New Roman" w:cs="Times New Roman"/>
          <w:sz w:val="28"/>
          <w:szCs w:val="28"/>
        </w:rPr>
        <w:t>резидента Республики Татарстан Лейла Фазлеева, генеральный директор благотворительного фонда «ЛУКОЙЛ» Игорь Бекетов, заместитель генерального директора АО «РИТЭК», директор ТПП «</w:t>
      </w:r>
      <w:proofErr w:type="spellStart"/>
      <w:r w:rsidRPr="00163604">
        <w:rPr>
          <w:rFonts w:ascii="Times New Roman" w:hAnsi="Times New Roman" w:cs="Times New Roman"/>
          <w:sz w:val="28"/>
          <w:szCs w:val="28"/>
        </w:rPr>
        <w:t>ТатРИТЭКнефть</w:t>
      </w:r>
      <w:proofErr w:type="spellEnd"/>
      <w:r w:rsidRPr="001636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3604">
        <w:rPr>
          <w:rFonts w:ascii="Times New Roman" w:hAnsi="Times New Roman" w:cs="Times New Roman"/>
          <w:sz w:val="28"/>
          <w:szCs w:val="28"/>
        </w:rPr>
        <w:t>Мухаметвалей</w:t>
      </w:r>
      <w:proofErr w:type="spellEnd"/>
      <w:r w:rsidRPr="00163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604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Pr="00163604">
        <w:rPr>
          <w:rFonts w:ascii="Times New Roman" w:hAnsi="Times New Roman" w:cs="Times New Roman"/>
          <w:sz w:val="28"/>
          <w:szCs w:val="28"/>
        </w:rPr>
        <w:t xml:space="preserve"> и заместитель генерального директора АО «РИТЭК» по управлению персоналом Михаил Лаврухин.</w:t>
      </w:r>
    </w:p>
    <w:p w14:paraId="6FF25061" w14:textId="77777777" w:rsidR="00CB4AD9" w:rsidRPr="00163604" w:rsidRDefault="00CB4AD9" w:rsidP="00163604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616DE2" w14:textId="77777777" w:rsidR="00CB4AD9" w:rsidRDefault="00CB4AD9" w:rsidP="0016360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1819338A" w14:textId="21ABD076" w:rsidR="00C03E13" w:rsidRDefault="008C64B3" w:rsidP="00163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4EA6">
        <w:rPr>
          <w:rFonts w:ascii="Times New Roman" w:hAnsi="Times New Roman"/>
          <w:i/>
          <w:color w:val="000000"/>
          <w:sz w:val="20"/>
          <w:szCs w:val="20"/>
        </w:rPr>
        <w:t>АО «РИТЭК» создано в 1992 году. Предприятие ведет поиск, разведку и добычу углеводородного сырья в Волгоградской, Самарской, Ульяновской и Астраханской областях, в Ханты-Мансийском и Ямало-Ненецком автономных округах, в республиках Татарстан, Удмуртия и Калмыкия. РИТЭК – научно-</w:t>
      </w:r>
      <w:r w:rsidRPr="00734EA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технический полигон </w:t>
      </w:r>
      <w:r w:rsidR="0020791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ПАО «</w:t>
      </w:r>
      <w:r w:rsidRPr="00734EA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ЛУКОЙЛ</w:t>
      </w:r>
      <w:r w:rsidR="0020791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»</w:t>
      </w:r>
      <w:r w:rsidRPr="00734EA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для создания, испытаний и внедрения новых экологически безопасных технологий и техники </w:t>
      </w:r>
      <w:r w:rsidR="0076334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для </w:t>
      </w:r>
      <w:r w:rsidRPr="00734EA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эффективной добычи </w:t>
      </w:r>
      <w:proofErr w:type="spellStart"/>
      <w:r w:rsidRPr="00734EA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трудноизвлекаемых</w:t>
      </w:r>
      <w:proofErr w:type="spellEnd"/>
      <w:r w:rsidRPr="00734EA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запасов углеводородов. </w:t>
      </w:r>
      <w:r w:rsidRPr="00734EA6">
        <w:rPr>
          <w:rFonts w:ascii="Times New Roman" w:hAnsi="Times New Roman"/>
          <w:i/>
          <w:color w:val="000000"/>
          <w:sz w:val="20"/>
          <w:szCs w:val="20"/>
        </w:rPr>
        <w:t xml:space="preserve">Предприятие ведет опытно-промышленные работы по разработке залежей </w:t>
      </w:r>
      <w:proofErr w:type="spellStart"/>
      <w:r w:rsidRPr="00734EA6">
        <w:rPr>
          <w:rFonts w:ascii="Times New Roman" w:hAnsi="Times New Roman"/>
          <w:i/>
          <w:color w:val="000000"/>
          <w:sz w:val="20"/>
          <w:szCs w:val="20"/>
        </w:rPr>
        <w:t>баженовской</w:t>
      </w:r>
      <w:proofErr w:type="spellEnd"/>
      <w:r w:rsidRPr="00734EA6">
        <w:rPr>
          <w:rFonts w:ascii="Times New Roman" w:hAnsi="Times New Roman"/>
          <w:i/>
          <w:color w:val="000000"/>
          <w:sz w:val="20"/>
          <w:szCs w:val="20"/>
        </w:rPr>
        <w:t xml:space="preserve"> свиты и исследования </w:t>
      </w:r>
      <w:proofErr w:type="spellStart"/>
      <w:r w:rsidRPr="00734EA6">
        <w:rPr>
          <w:rFonts w:ascii="Times New Roman" w:hAnsi="Times New Roman"/>
          <w:i/>
          <w:color w:val="000000"/>
          <w:sz w:val="20"/>
          <w:szCs w:val="20"/>
        </w:rPr>
        <w:t>доманиковых</w:t>
      </w:r>
      <w:proofErr w:type="spellEnd"/>
      <w:r w:rsidRPr="00734EA6">
        <w:rPr>
          <w:rFonts w:ascii="Times New Roman" w:hAnsi="Times New Roman"/>
          <w:i/>
          <w:color w:val="000000"/>
          <w:sz w:val="20"/>
          <w:szCs w:val="20"/>
        </w:rPr>
        <w:t xml:space="preserve"> отложений. </w:t>
      </w:r>
    </w:p>
    <w:sectPr w:rsidR="00C03E13" w:rsidSect="00450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8991B" w14:textId="77777777" w:rsidR="00573914" w:rsidRDefault="00573914">
      <w:pPr>
        <w:spacing w:after="0" w:line="240" w:lineRule="auto"/>
      </w:pPr>
      <w:r>
        <w:separator/>
      </w:r>
    </w:p>
  </w:endnote>
  <w:endnote w:type="continuationSeparator" w:id="0">
    <w:p w14:paraId="117CF6BC" w14:textId="77777777" w:rsidR="00573914" w:rsidRDefault="0057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86C75" w14:textId="77777777" w:rsidR="00B710DA" w:rsidRDefault="00B710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918E" w14:textId="77777777" w:rsidR="00A17EB9" w:rsidRDefault="00A17EB9">
    <w:pPr>
      <w:pStyle w:val="a3"/>
      <w:jc w:val="right"/>
    </w:pPr>
  </w:p>
  <w:p w14:paraId="3731ED99" w14:textId="77777777" w:rsidR="008F38EC" w:rsidRPr="00DC449F" w:rsidRDefault="00573914" w:rsidP="008F38EC">
    <w:pPr>
      <w:spacing w:after="0" w:line="240" w:lineRule="auto"/>
      <w:jc w:val="both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color w:val="000000" w:themeColor="text1"/>
        <w:sz w:val="24"/>
        <w:szCs w:val="24"/>
      </w:rPr>
      <w:pict w14:anchorId="1CE8582B">
        <v:rect id="_x0000_i1025" style="width:467.75pt;height:1pt" o:hralign="center" o:hrstd="t" o:hrnoshade="t" o:hr="t" fillcolor="#5b9bd5" stroked="f"/>
      </w:pict>
    </w:r>
  </w:p>
  <w:tbl>
    <w:tblPr>
      <w:tblStyle w:val="ae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520"/>
    </w:tblGrid>
    <w:tr w:rsidR="008F38EC" w14:paraId="5D8B29F8" w14:textId="77777777" w:rsidTr="003E0754">
      <w:tc>
        <w:tcPr>
          <w:tcW w:w="2977" w:type="dxa"/>
        </w:tcPr>
        <w:p w14:paraId="1174C78C" w14:textId="77777777" w:rsidR="008F38EC" w:rsidRPr="0040639A" w:rsidRDefault="00695AF1" w:rsidP="008F38EC">
          <w:pPr>
            <w:rPr>
              <w:rFonts w:ascii="Times New Roman" w:hAnsi="Times New Roman"/>
              <w:color w:val="000000" w:themeColor="text1"/>
              <w:sz w:val="20"/>
              <w:szCs w:val="20"/>
            </w:rPr>
          </w:pPr>
          <w:r w:rsidRPr="0040639A">
            <w:rPr>
              <w:rFonts w:ascii="Times New Roman" w:hAnsi="Times New Roman"/>
              <w:color w:val="000000" w:themeColor="text1"/>
              <w:sz w:val="20"/>
              <w:szCs w:val="20"/>
            </w:rPr>
            <w:t xml:space="preserve">Пресс-служба </w:t>
          </w:r>
          <w:r w:rsidR="008F38EC" w:rsidRPr="0040639A">
            <w:rPr>
              <w:rFonts w:ascii="Times New Roman" w:hAnsi="Times New Roman"/>
              <w:color w:val="000000" w:themeColor="text1"/>
              <w:sz w:val="20"/>
              <w:szCs w:val="20"/>
            </w:rPr>
            <w:t>АО «РИТЭК»</w:t>
          </w:r>
        </w:p>
      </w:tc>
      <w:tc>
        <w:tcPr>
          <w:tcW w:w="6520" w:type="dxa"/>
        </w:tcPr>
        <w:p w14:paraId="48180BD8" w14:textId="74A60484" w:rsidR="008F38EC" w:rsidRPr="0040639A" w:rsidRDefault="003E0754" w:rsidP="00B710DA">
          <w:pPr>
            <w:ind w:left="-108"/>
            <w:rPr>
              <w:rFonts w:ascii="Times New Roman" w:hAnsi="Times New Roman"/>
              <w:color w:val="000000" w:themeColor="text1"/>
              <w:sz w:val="20"/>
              <w:szCs w:val="20"/>
            </w:rPr>
          </w:pPr>
          <w:r w:rsidRPr="0040639A">
            <w:rPr>
              <w:rFonts w:ascii="Times New Roman" w:hAnsi="Times New Roman"/>
              <w:color w:val="000000" w:themeColor="text1"/>
              <w:sz w:val="20"/>
              <w:szCs w:val="20"/>
            </w:rPr>
            <w:t xml:space="preserve">            </w:t>
          </w:r>
          <w:r w:rsidR="0040639A">
            <w:rPr>
              <w:rFonts w:ascii="Times New Roman" w:hAnsi="Times New Roman"/>
              <w:color w:val="000000" w:themeColor="text1"/>
              <w:sz w:val="20"/>
              <w:szCs w:val="20"/>
            </w:rPr>
            <w:t xml:space="preserve">          </w:t>
          </w:r>
          <w:r w:rsidR="008F38EC" w:rsidRPr="0040639A">
            <w:rPr>
              <w:rFonts w:ascii="Times New Roman" w:hAnsi="Times New Roman"/>
              <w:color w:val="000000" w:themeColor="text1"/>
              <w:sz w:val="20"/>
              <w:szCs w:val="20"/>
            </w:rPr>
            <w:t>+74956208829,</w:t>
          </w:r>
          <w:r w:rsidR="008F38EC" w:rsidRPr="0040639A">
            <w:rPr>
              <w:rStyle w:val="a5"/>
              <w:rFonts w:ascii="Times New Roman" w:hAnsi="Times New Roman"/>
              <w:color w:val="000000" w:themeColor="text1"/>
              <w:sz w:val="20"/>
              <w:szCs w:val="20"/>
              <w:u w:val="none"/>
            </w:rPr>
            <w:t xml:space="preserve"> доб. </w:t>
          </w:r>
          <w:r w:rsidR="008F38EC" w:rsidRPr="0040639A">
            <w:rPr>
              <w:rFonts w:ascii="Times New Roman" w:hAnsi="Times New Roman"/>
              <w:color w:val="000000" w:themeColor="text1"/>
              <w:sz w:val="20"/>
              <w:szCs w:val="20"/>
            </w:rPr>
            <w:t>7966</w:t>
          </w:r>
          <w:r w:rsidRPr="0040639A">
            <w:rPr>
              <w:rFonts w:ascii="Times New Roman" w:hAnsi="Times New Roman"/>
              <w:color w:val="000000" w:themeColor="text1"/>
              <w:sz w:val="20"/>
              <w:szCs w:val="20"/>
            </w:rPr>
            <w:t xml:space="preserve">            </w:t>
          </w:r>
          <w:r w:rsidR="0040639A">
            <w:rPr>
              <w:rFonts w:ascii="Times New Roman" w:hAnsi="Times New Roman"/>
              <w:color w:val="000000" w:themeColor="text1"/>
              <w:sz w:val="20"/>
              <w:szCs w:val="20"/>
            </w:rPr>
            <w:t xml:space="preserve">                          </w:t>
          </w:r>
          <w:hyperlink r:id="rId1" w:history="1">
            <w:r w:rsidR="0040639A" w:rsidRPr="0040639A">
              <w:rPr>
                <w:rStyle w:val="a5"/>
                <w:rFonts w:ascii="Times New Roman" w:hAnsi="Times New Roman"/>
                <w:sz w:val="20"/>
                <w:szCs w:val="20"/>
              </w:rPr>
              <w:t>info@ritek.ru</w:t>
            </w:r>
          </w:hyperlink>
          <w:r w:rsidR="0040639A" w:rsidRPr="0040639A">
            <w:rPr>
              <w:rFonts w:ascii="Times New Roman" w:hAnsi="Times New Roman"/>
              <w:color w:val="1F497D"/>
              <w:sz w:val="20"/>
              <w:szCs w:val="20"/>
            </w:rPr>
            <w:t xml:space="preserve"> </w:t>
          </w:r>
        </w:p>
      </w:tc>
    </w:tr>
    <w:tr w:rsidR="008F38EC" w14:paraId="6C28440C" w14:textId="77777777" w:rsidTr="003E0754">
      <w:tc>
        <w:tcPr>
          <w:tcW w:w="2977" w:type="dxa"/>
        </w:tcPr>
        <w:p w14:paraId="3ED5FA64" w14:textId="78963560" w:rsidR="008F38EC" w:rsidRPr="0040639A" w:rsidRDefault="008F38EC" w:rsidP="003E0754">
          <w:pPr>
            <w:jc w:val="center"/>
            <w:rPr>
              <w:rFonts w:ascii="Times New Roman" w:hAnsi="Times New Roman"/>
              <w:color w:val="000000" w:themeColor="text1"/>
              <w:sz w:val="20"/>
              <w:szCs w:val="20"/>
            </w:rPr>
          </w:pPr>
        </w:p>
      </w:tc>
      <w:tc>
        <w:tcPr>
          <w:tcW w:w="6520" w:type="dxa"/>
        </w:tcPr>
        <w:p w14:paraId="31F3AC5D" w14:textId="07640849" w:rsidR="008F38EC" w:rsidRPr="0091521A" w:rsidRDefault="008F38EC" w:rsidP="00695AF1">
          <w:pPr>
            <w:ind w:left="2124" w:firstLine="708"/>
            <w:jc w:val="right"/>
            <w:rPr>
              <w:rFonts w:ascii="Times New Roman" w:hAnsi="Times New Roman"/>
              <w:color w:val="000000" w:themeColor="text1"/>
              <w:sz w:val="20"/>
              <w:szCs w:val="20"/>
            </w:rPr>
          </w:pPr>
        </w:p>
      </w:tc>
    </w:tr>
  </w:tbl>
  <w:p w14:paraId="5FC77F83" w14:textId="77777777" w:rsidR="00A17EB9" w:rsidRDefault="00A17EB9" w:rsidP="00695AF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FCAE4" w14:textId="77777777" w:rsidR="00B710DA" w:rsidRDefault="00B710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85D22" w14:textId="77777777" w:rsidR="00573914" w:rsidRDefault="00573914">
      <w:pPr>
        <w:spacing w:after="0" w:line="240" w:lineRule="auto"/>
      </w:pPr>
      <w:r>
        <w:separator/>
      </w:r>
    </w:p>
  </w:footnote>
  <w:footnote w:type="continuationSeparator" w:id="0">
    <w:p w14:paraId="76DFE5B8" w14:textId="77777777" w:rsidR="00573914" w:rsidRDefault="0057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CD379" w14:textId="77777777" w:rsidR="00B710DA" w:rsidRDefault="00B710D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824F7" w14:textId="77777777" w:rsidR="00A17EB9" w:rsidRPr="00143EB0" w:rsidRDefault="00450A9D" w:rsidP="00A17EB9">
    <w:pPr>
      <w:rPr>
        <w:i/>
        <w:color w:val="44546A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AB247" wp14:editId="365604DE">
              <wp:simplePos x="0" y="0"/>
              <wp:positionH relativeFrom="column">
                <wp:posOffset>4275244</wp:posOffset>
              </wp:positionH>
              <wp:positionV relativeFrom="paragraph">
                <wp:posOffset>272627</wp:posOffset>
              </wp:positionV>
              <wp:extent cx="1984587" cy="235797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587" cy="235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3A9120" w14:textId="77777777" w:rsidR="00E203CD" w:rsidRPr="00450A9D" w:rsidRDefault="00E203C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50A9D">
                            <w:rPr>
                              <w:i/>
                              <w:color w:val="2E74B5" w:themeColor="accent1" w:themeShade="BF"/>
                              <w:sz w:val="20"/>
                              <w:szCs w:val="20"/>
                            </w:rPr>
                            <w:t>Нефть по новым технологиям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BAB247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36.65pt;margin-top:21.45pt;width:156.2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" fillcolor="white [3201]" stroked="f" strokeweight=".5pt">
              <v:textbox>
                <w:txbxContent>
                  <w:p w14:paraId="543A9120" w14:textId="77777777" w:rsidR="00E203CD" w:rsidRPr="00450A9D" w:rsidRDefault="00E203CD">
                    <w:pPr>
                      <w:rPr>
                        <w:sz w:val="20"/>
                        <w:szCs w:val="20"/>
                      </w:rPr>
                    </w:pPr>
                    <w:r w:rsidRPr="00450A9D">
                      <w:rPr>
                        <w:i/>
                        <w:color w:val="2E74B5" w:themeColor="accent1" w:themeShade="BF"/>
                        <w:sz w:val="20"/>
                        <w:szCs w:val="20"/>
                      </w:rPr>
                      <w:t>Нефть по новым технологиям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378C9" wp14:editId="174D9DC0">
              <wp:simplePos x="0" y="0"/>
              <wp:positionH relativeFrom="margin">
                <wp:posOffset>600710</wp:posOffset>
              </wp:positionH>
              <wp:positionV relativeFrom="paragraph">
                <wp:posOffset>61383</wp:posOffset>
              </wp:positionV>
              <wp:extent cx="6598285" cy="430991"/>
              <wp:effectExtent l="0" t="0" r="0" b="762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8285" cy="4309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B54F8" w14:textId="77777777" w:rsidR="00E203CD" w:rsidRDefault="00FC71B6" w:rsidP="00FC71B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FC71B6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АКЦИОНЕРНОЕ ОБЩЕСТВО</w:t>
                          </w:r>
                          <w:r w:rsidR="00E203CD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9777FB0" w14:textId="77777777" w:rsidR="00E203CD" w:rsidRDefault="00FC71B6" w:rsidP="00FC71B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FC71B6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«РОССИЙСКАЯ ИННОВАЦИОННАЯ</w:t>
                          </w:r>
                          <w:r w:rsidR="00E203CD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86A7BB9" w14:textId="77777777" w:rsidR="00FC71B6" w:rsidRPr="00FC71B6" w:rsidRDefault="00FC71B6" w:rsidP="00FC71B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FC71B6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ТОПЛИВНО-ЭНЕРГЕТИЧЕСКАЯ КОМПАНИЯ»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5378C9" id="Надпись 3" o:spid="_x0000_s1027" type="#_x0000_t202" style="position:absolute;margin-left:47.3pt;margin-top:4.85pt;width:519.5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" fillcolor="white [3201]" stroked="f" strokeweight=".5pt">
              <v:textbox>
                <w:txbxContent>
                  <w:p w14:paraId="1F7B54F8" w14:textId="77777777" w:rsidR="00E203CD" w:rsidRDefault="00FC71B6" w:rsidP="00FC71B6">
                    <w:pPr>
                      <w:spacing w:after="0" w:line="240" w:lineRule="auto"/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</w:pPr>
                    <w:r w:rsidRPr="00FC71B6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АКЦИОНЕРНОЕ ОБЩЕСТВО</w:t>
                    </w:r>
                    <w:r w:rsidR="00E203CD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 xml:space="preserve"> </w:t>
                    </w:r>
                  </w:p>
                  <w:p w14:paraId="59777FB0" w14:textId="77777777" w:rsidR="00E203CD" w:rsidRDefault="00FC71B6" w:rsidP="00FC71B6">
                    <w:pPr>
                      <w:spacing w:after="0" w:line="240" w:lineRule="auto"/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</w:pPr>
                    <w:r w:rsidRPr="00FC71B6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«РОССИЙСКАЯ ИННОВАЦИОННАЯ</w:t>
                    </w:r>
                    <w:r w:rsidR="00E203CD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 xml:space="preserve"> </w:t>
                    </w:r>
                  </w:p>
                  <w:p w14:paraId="586A7BB9" w14:textId="77777777" w:rsidR="00FC71B6" w:rsidRPr="00FC71B6" w:rsidRDefault="00FC71B6" w:rsidP="00FC71B6">
                    <w:pPr>
                      <w:spacing w:after="0" w:line="240" w:lineRule="auto"/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</w:pPr>
                    <w:r w:rsidRPr="00FC71B6">
                      <w:rPr>
                        <w:rFonts w:ascii="Arial" w:hAnsi="Arial" w:cs="Arial"/>
                        <w:color w:val="2E74B5" w:themeColor="accent1" w:themeShade="BF"/>
                        <w:sz w:val="16"/>
                        <w:szCs w:val="16"/>
                      </w:rPr>
                      <w:t>ТОПЛИВНО-ЭНЕРГЕТИЧЕСКАЯ КОМПАНИЯ»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203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9835A" wp14:editId="5D20DACD">
              <wp:simplePos x="0" y="0"/>
              <wp:positionH relativeFrom="margin">
                <wp:align>right</wp:align>
              </wp:positionH>
              <wp:positionV relativeFrom="paragraph">
                <wp:posOffset>560495</wp:posOffset>
              </wp:positionV>
              <wp:extent cx="6013401" cy="11122"/>
              <wp:effectExtent l="0" t="0" r="26035" b="2730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3401" cy="11122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FF3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2.3pt,44.15pt" to="895.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" strokecolor="#5b9bd5" strokeweight="1pt">
              <v:stroke joinstyle="miter"/>
              <w10:wrap anchorx="margin"/>
            </v:line>
          </w:pict>
        </mc:Fallback>
      </mc:AlternateContent>
    </w:r>
    <w:r w:rsidR="00A17EB9" w:rsidRPr="00143EB0">
      <w:rPr>
        <w:i/>
        <w:color w:val="44546A"/>
      </w:rPr>
      <w:t xml:space="preserve">  </w:t>
    </w:r>
    <w:r w:rsidR="00E203CD">
      <w:rPr>
        <w:i/>
        <w:noProof/>
        <w:color w:val="44546A"/>
        <w:lang w:eastAsia="ru-RU"/>
      </w:rPr>
      <w:drawing>
        <wp:inline distT="0" distB="0" distL="0" distR="0" wp14:anchorId="29BC6A34" wp14:editId="3C430C21">
          <wp:extent cx="466725" cy="466725"/>
          <wp:effectExtent l="0" t="0" r="9525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  <w:r w:rsidR="00A17EB9">
      <w:rPr>
        <w:i/>
        <w:color w:val="44546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D322" w14:textId="77777777" w:rsidR="00B710DA" w:rsidRDefault="00B710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290"/>
    <w:multiLevelType w:val="hybridMultilevel"/>
    <w:tmpl w:val="4AE6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44185"/>
    <w:multiLevelType w:val="hybridMultilevel"/>
    <w:tmpl w:val="8B42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6A4C"/>
    <w:multiLevelType w:val="hybridMultilevel"/>
    <w:tmpl w:val="5F5CE53E"/>
    <w:lvl w:ilvl="0" w:tplc="3E5C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F3322"/>
    <w:multiLevelType w:val="hybridMultilevel"/>
    <w:tmpl w:val="5AD6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4C"/>
    <w:rsid w:val="000063A3"/>
    <w:rsid w:val="00041090"/>
    <w:rsid w:val="0004506B"/>
    <w:rsid w:val="000A1590"/>
    <w:rsid w:val="000A22E1"/>
    <w:rsid w:val="00136E5F"/>
    <w:rsid w:val="001475D9"/>
    <w:rsid w:val="0015679E"/>
    <w:rsid w:val="00156A07"/>
    <w:rsid w:val="00157122"/>
    <w:rsid w:val="00163604"/>
    <w:rsid w:val="001655BD"/>
    <w:rsid w:val="0018215E"/>
    <w:rsid w:val="0018298C"/>
    <w:rsid w:val="001951B6"/>
    <w:rsid w:val="001A0A14"/>
    <w:rsid w:val="001A7DA0"/>
    <w:rsid w:val="001C7671"/>
    <w:rsid w:val="001D1428"/>
    <w:rsid w:val="001E283C"/>
    <w:rsid w:val="001F5F1C"/>
    <w:rsid w:val="0020791F"/>
    <w:rsid w:val="00220D39"/>
    <w:rsid w:val="00226F2C"/>
    <w:rsid w:val="002602DD"/>
    <w:rsid w:val="0026088A"/>
    <w:rsid w:val="00294837"/>
    <w:rsid w:val="002E152C"/>
    <w:rsid w:val="00324BF1"/>
    <w:rsid w:val="00352AE4"/>
    <w:rsid w:val="00375B6B"/>
    <w:rsid w:val="00383431"/>
    <w:rsid w:val="003A5531"/>
    <w:rsid w:val="003B18EE"/>
    <w:rsid w:val="003D2D84"/>
    <w:rsid w:val="003E0754"/>
    <w:rsid w:val="0040639A"/>
    <w:rsid w:val="004434E7"/>
    <w:rsid w:val="00450A9D"/>
    <w:rsid w:val="00457652"/>
    <w:rsid w:val="00461CE0"/>
    <w:rsid w:val="0049551D"/>
    <w:rsid w:val="00496D03"/>
    <w:rsid w:val="004F14E4"/>
    <w:rsid w:val="004F2DA0"/>
    <w:rsid w:val="00542AFC"/>
    <w:rsid w:val="00550AAD"/>
    <w:rsid w:val="00565F87"/>
    <w:rsid w:val="00573914"/>
    <w:rsid w:val="005B59C3"/>
    <w:rsid w:val="005C3583"/>
    <w:rsid w:val="005D30A5"/>
    <w:rsid w:val="005E7053"/>
    <w:rsid w:val="006101FE"/>
    <w:rsid w:val="00672C07"/>
    <w:rsid w:val="00674581"/>
    <w:rsid w:val="006868BB"/>
    <w:rsid w:val="00695AF1"/>
    <w:rsid w:val="006B7F1C"/>
    <w:rsid w:val="006F09F4"/>
    <w:rsid w:val="00706EBD"/>
    <w:rsid w:val="00722E6A"/>
    <w:rsid w:val="0073795A"/>
    <w:rsid w:val="00744BCE"/>
    <w:rsid w:val="007456CD"/>
    <w:rsid w:val="00751DFD"/>
    <w:rsid w:val="007533D7"/>
    <w:rsid w:val="0076334E"/>
    <w:rsid w:val="007B139A"/>
    <w:rsid w:val="007C6F4E"/>
    <w:rsid w:val="0083705E"/>
    <w:rsid w:val="00842D87"/>
    <w:rsid w:val="00843843"/>
    <w:rsid w:val="00894215"/>
    <w:rsid w:val="008A573E"/>
    <w:rsid w:val="008B719E"/>
    <w:rsid w:val="008B7FA4"/>
    <w:rsid w:val="008C64B3"/>
    <w:rsid w:val="008F38EC"/>
    <w:rsid w:val="0091521A"/>
    <w:rsid w:val="009350F3"/>
    <w:rsid w:val="00973E7D"/>
    <w:rsid w:val="009770CF"/>
    <w:rsid w:val="00994578"/>
    <w:rsid w:val="009B5C8B"/>
    <w:rsid w:val="009C4E81"/>
    <w:rsid w:val="009F664F"/>
    <w:rsid w:val="00A06A5C"/>
    <w:rsid w:val="00A17EB9"/>
    <w:rsid w:val="00A25AAA"/>
    <w:rsid w:val="00A43239"/>
    <w:rsid w:val="00A5277A"/>
    <w:rsid w:val="00A90DBF"/>
    <w:rsid w:val="00AA654C"/>
    <w:rsid w:val="00AD16AB"/>
    <w:rsid w:val="00AF62AD"/>
    <w:rsid w:val="00B13A66"/>
    <w:rsid w:val="00B710DA"/>
    <w:rsid w:val="00BA2FF8"/>
    <w:rsid w:val="00BC4A0C"/>
    <w:rsid w:val="00C03E13"/>
    <w:rsid w:val="00C57DFE"/>
    <w:rsid w:val="00CA53FF"/>
    <w:rsid w:val="00CB4AD9"/>
    <w:rsid w:val="00CD70D9"/>
    <w:rsid w:val="00CF3A56"/>
    <w:rsid w:val="00CF4702"/>
    <w:rsid w:val="00D373DD"/>
    <w:rsid w:val="00D83D7B"/>
    <w:rsid w:val="00DA07F7"/>
    <w:rsid w:val="00DB516D"/>
    <w:rsid w:val="00DB55A0"/>
    <w:rsid w:val="00DC449F"/>
    <w:rsid w:val="00E03013"/>
    <w:rsid w:val="00E16149"/>
    <w:rsid w:val="00E203CD"/>
    <w:rsid w:val="00E358C7"/>
    <w:rsid w:val="00EC4E05"/>
    <w:rsid w:val="00EF5355"/>
    <w:rsid w:val="00F73F00"/>
    <w:rsid w:val="00FB1400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54C"/>
    <w:rPr>
      <w:rFonts w:ascii="Calibri" w:eastAsia="Calibri" w:hAnsi="Calibri" w:cs="Times New Roman"/>
    </w:rPr>
  </w:style>
  <w:style w:type="character" w:styleId="a5">
    <w:name w:val="Hyperlink"/>
    <w:uiPriority w:val="99"/>
    <w:rsid w:val="00AA654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6868BB"/>
    <w:pPr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6868B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8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15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15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C71B6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C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71B6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8F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4576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rsid w:val="00457652"/>
    <w:rPr>
      <w:rFonts w:ascii="Calibri" w:hAnsi="Calibri"/>
      <w:szCs w:val="21"/>
    </w:rPr>
  </w:style>
  <w:style w:type="paragraph" w:customStyle="1" w:styleId="Default">
    <w:name w:val="Default"/>
    <w:rsid w:val="007533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54C"/>
    <w:rPr>
      <w:rFonts w:ascii="Calibri" w:eastAsia="Calibri" w:hAnsi="Calibri" w:cs="Times New Roman"/>
    </w:rPr>
  </w:style>
  <w:style w:type="character" w:styleId="a5">
    <w:name w:val="Hyperlink"/>
    <w:uiPriority w:val="99"/>
    <w:rsid w:val="00AA654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6868BB"/>
    <w:pPr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6868B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8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15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15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C71B6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C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71B6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8F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4576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rsid w:val="00457652"/>
    <w:rPr>
      <w:rFonts w:ascii="Calibri" w:hAnsi="Calibri"/>
      <w:szCs w:val="21"/>
    </w:rPr>
  </w:style>
  <w:style w:type="paragraph" w:customStyle="1" w:styleId="Default">
    <w:name w:val="Default"/>
    <w:rsid w:val="007533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itek.lukoil.ru/r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tek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1559-A42B-4A36-A4B5-B6063DF3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2065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Михайлович Долгов</dc:creator>
  <cp:lastModifiedBy>Администратор</cp:lastModifiedBy>
  <cp:revision>2</cp:revision>
  <cp:lastPrinted>2014-10-03T06:36:00Z</cp:lastPrinted>
  <dcterms:created xsi:type="dcterms:W3CDTF">2017-03-17T14:14:00Z</dcterms:created>
  <dcterms:modified xsi:type="dcterms:W3CDTF">2017-03-17T14:14:00Z</dcterms:modified>
</cp:coreProperties>
</file>