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7" w:rsidRPr="00D06B87" w:rsidRDefault="00D06B87" w:rsidP="00D06B8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Информация</w:t>
      </w:r>
    </w:p>
    <w:p w:rsidR="00D06B87" w:rsidRPr="00D06B87" w:rsidRDefault="00D06B87" w:rsidP="00D06B8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о начислениях за ОДН.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С  1  января  2017 года вступают в силу нормы Жилищного кодекса Российской Федерации о том, что  плата за коммунальные услуги (за холодную воду, г</w:t>
      </w:r>
      <w:bookmarkStart w:id="0" w:name="_GoBack"/>
      <w:bookmarkEnd w:id="0"/>
      <w:r w:rsidRPr="00D06B87">
        <w:rPr>
          <w:rFonts w:ascii="Times New Roman" w:hAnsi="Times New Roman" w:cs="Times New Roman"/>
          <w:sz w:val="28"/>
          <w:szCs w:val="28"/>
        </w:rPr>
        <w:t>орячую воду, отведение сточных вод,  электрическую энергию), потребляемые при содержании общего имущества, включаются в состав платы за содержание жилого помещения.</w:t>
      </w:r>
      <w:r w:rsidRPr="00D06B87">
        <w:rPr>
          <w:rFonts w:ascii="Times New Roman" w:hAnsi="Times New Roman" w:cs="Times New Roman"/>
          <w:sz w:val="28"/>
          <w:szCs w:val="28"/>
        </w:rPr>
        <w:tab/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26.12.2016  №1498 «О вопросах предоставления коммунальных услуг и содержания общего имущества» внесены соответствующие изменения  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6.05.2011 № 354, а также в Правила содержания общего имущества в многоквартирном доме, утвержденные постановлением Правительства РФ от 13.08.2006 № 491.</w:t>
      </w:r>
      <w:proofErr w:type="gramEnd"/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7">
        <w:rPr>
          <w:rFonts w:ascii="Times New Roman" w:hAnsi="Times New Roman" w:cs="Times New Roman"/>
          <w:sz w:val="28"/>
          <w:szCs w:val="28"/>
        </w:rPr>
        <w:t>Так в соответствии с нормами ЖК РФ 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РФ по состоянию на 1 ноября 2016 года.</w:t>
      </w:r>
      <w:proofErr w:type="gramEnd"/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доме, определяется исходя из нормативов потребления коммунальных ресурсов в целях содержания общего имущества, утверждаемых органами государственной власти субъектов РФ по тарифам, установленным органами государственной власти субъектов РФ.  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В случае если перечень работ по содержанию общего имущества превышает минимальный перечень, общее собрание собственников помещений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имущества, с учетом превышения нормативов потребления в целях содержания общего имущества.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 xml:space="preserve">Соответственно в платежных </w:t>
      </w:r>
      <w:proofErr w:type="gramStart"/>
      <w:r w:rsidRPr="00D06B8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D06B87">
        <w:rPr>
          <w:rFonts w:ascii="Times New Roman" w:hAnsi="Times New Roman" w:cs="Times New Roman"/>
          <w:sz w:val="28"/>
          <w:szCs w:val="28"/>
        </w:rPr>
        <w:t xml:space="preserve"> на оплату ЖКУ с 1 января 2017 года  в разделе «жилищные услуги» появятся новые услуги: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 xml:space="preserve">- холодная вода в </w:t>
      </w:r>
      <w:proofErr w:type="gramStart"/>
      <w:r w:rsidRPr="00D06B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06B8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имущества;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 xml:space="preserve">- горячая вода в </w:t>
      </w:r>
      <w:proofErr w:type="gramStart"/>
      <w:r w:rsidRPr="00D06B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06B8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имущества;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 xml:space="preserve">- электроэнергия в </w:t>
      </w:r>
      <w:proofErr w:type="gramStart"/>
      <w:r w:rsidRPr="00D06B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06B8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имущества,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определяемые, исходя из соответствующего тарифа на коммунальный ресурс, норматива потребления на общедомовые нужды, площади общего имущества и площади жилых и нежилых помещений многоквартирных домов).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на общедомовые нужды, в соответствии с полномочиями, утверждены приказом Министерства от  21.08.2012 №131/о (в редакции приказа от 20.05.2013 №62/о) по холодному, горячему водоснабжению, постановлением Госкомитета РТ по тарифам от  7.10.2016 № 6-79/</w:t>
      </w:r>
      <w:proofErr w:type="spellStart"/>
      <w:r w:rsidRPr="00D06B8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D06B87">
        <w:rPr>
          <w:rFonts w:ascii="Times New Roman" w:hAnsi="Times New Roman" w:cs="Times New Roman"/>
          <w:sz w:val="28"/>
          <w:szCs w:val="28"/>
        </w:rPr>
        <w:t xml:space="preserve"> - по электроснабжению.</w:t>
      </w:r>
    </w:p>
    <w:p w:rsid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7">
        <w:rPr>
          <w:rFonts w:ascii="Times New Roman" w:hAnsi="Times New Roman" w:cs="Times New Roman"/>
          <w:sz w:val="28"/>
          <w:szCs w:val="28"/>
        </w:rPr>
        <w:t xml:space="preserve">Справочно: в </w:t>
      </w:r>
      <w:proofErr w:type="gramStart"/>
      <w:r w:rsidRPr="00D06B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6B87">
        <w:rPr>
          <w:rFonts w:ascii="Times New Roman" w:hAnsi="Times New Roman" w:cs="Times New Roman"/>
          <w:sz w:val="28"/>
          <w:szCs w:val="28"/>
        </w:rPr>
        <w:t xml:space="preserve"> с Жилищным кодексом РФ полномочия по определению  размера платы за содержание жилого помещения (для нанимателей и собственников, не выбравших способ управления) отнесены к органам местного самоуправления. </w:t>
      </w:r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87">
        <w:rPr>
          <w:rFonts w:ascii="Times New Roman" w:hAnsi="Times New Roman" w:cs="Times New Roman"/>
          <w:sz w:val="28"/>
          <w:szCs w:val="28"/>
        </w:rPr>
        <w:t xml:space="preserve">Согласно разъяснений заместителя министра строительства и ЖКХ РФ </w:t>
      </w:r>
      <w:proofErr w:type="spellStart"/>
      <w:r w:rsidRPr="00D06B87">
        <w:rPr>
          <w:rFonts w:ascii="Times New Roman" w:hAnsi="Times New Roman" w:cs="Times New Roman"/>
          <w:sz w:val="28"/>
          <w:szCs w:val="28"/>
        </w:rPr>
        <w:t>А.В.Чибиса</w:t>
      </w:r>
      <w:proofErr w:type="spellEnd"/>
      <w:r w:rsidRPr="00D06B87">
        <w:rPr>
          <w:rFonts w:ascii="Times New Roman" w:hAnsi="Times New Roman" w:cs="Times New Roman"/>
          <w:sz w:val="28"/>
          <w:szCs w:val="28"/>
        </w:rPr>
        <w:t xml:space="preserve"> полномочия по установлению подобной платы в 1 полугодии 2017 года у органов местного самоуправления отсутствуют, данные полномочия полностью у управляющих организаций,  с обоснованием отсутствия необходимости принятия решения на общем собрании собственников при первоначальном включении решения о включении платы в состав жилищных услуг.</w:t>
      </w:r>
      <w:proofErr w:type="gramEnd"/>
    </w:p>
    <w:p w:rsidR="00D06B87" w:rsidRPr="00D06B87" w:rsidRDefault="00D06B87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67D" w:rsidRPr="00D06B87" w:rsidRDefault="009A7E9A" w:rsidP="00D06B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267D" w:rsidRPr="00D0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7"/>
    <w:rsid w:val="009A7E9A"/>
    <w:rsid w:val="00B145B9"/>
    <w:rsid w:val="00D06B87"/>
    <w:rsid w:val="00E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Минниханова</dc:creator>
  <cp:lastModifiedBy>Администратор</cp:lastModifiedBy>
  <cp:revision>2</cp:revision>
  <dcterms:created xsi:type="dcterms:W3CDTF">2017-02-07T06:13:00Z</dcterms:created>
  <dcterms:modified xsi:type="dcterms:W3CDTF">2017-02-07T06:13:00Z</dcterms:modified>
</cp:coreProperties>
</file>