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59" w:rsidRDefault="00480A59" w:rsidP="00480A59">
      <w:pPr>
        <w:jc w:val="right"/>
      </w:pPr>
      <w:r>
        <w:t>Проект</w:t>
      </w:r>
    </w:p>
    <w:p w:rsidR="00480A59" w:rsidRDefault="00480A59" w:rsidP="00480A59">
      <w:pPr>
        <w:jc w:val="right"/>
      </w:pPr>
    </w:p>
    <w:p w:rsidR="00480A59" w:rsidRDefault="00480A59" w:rsidP="00480A5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ПОСТАНОВЛЕНИЕ </w:t>
      </w:r>
    </w:p>
    <w:p w:rsidR="00480A59" w:rsidRDefault="00480A59" w:rsidP="00480A5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государственного комитетА РЕСПУБЛИКИ  ТАТАРСТАН </w:t>
      </w:r>
    </w:p>
    <w:p w:rsidR="00480A59" w:rsidRDefault="00480A59" w:rsidP="00480A5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 тарифам</w:t>
      </w:r>
    </w:p>
    <w:p w:rsidR="00480A59" w:rsidRDefault="00480A59" w:rsidP="00480A59">
      <w:pPr>
        <w:rPr>
          <w:b/>
          <w:caps/>
        </w:rPr>
      </w:pPr>
      <w:r>
        <w:rPr>
          <w:b/>
          <w:caps/>
        </w:rPr>
        <w:t xml:space="preserve"> </w:t>
      </w:r>
    </w:p>
    <w:p w:rsidR="00480A59" w:rsidRDefault="00480A59" w:rsidP="00480A59">
      <w:pPr>
        <w:rPr>
          <w:b/>
          <w:caps/>
        </w:rPr>
      </w:pPr>
      <w:r>
        <w:rPr>
          <w:b/>
          <w:caps/>
        </w:rPr>
        <w:t xml:space="preserve">                 ___________________                                                                  № _____________</w:t>
      </w:r>
    </w:p>
    <w:p w:rsidR="00480A59" w:rsidRDefault="00480A59" w:rsidP="00480A59">
      <w:pPr>
        <w:jc w:val="center"/>
        <w:rPr>
          <w:b/>
          <w:caps/>
        </w:rPr>
      </w:pPr>
      <w:r>
        <w:rPr>
          <w:sz w:val="28"/>
          <w:szCs w:val="28"/>
        </w:rPr>
        <w:t>г. Казань</w:t>
      </w:r>
    </w:p>
    <w:p w:rsidR="00480A59" w:rsidRDefault="00480A59" w:rsidP="00480A59">
      <w:pPr>
        <w:jc w:val="center"/>
        <w:rPr>
          <w:b/>
          <w:caps/>
        </w:rPr>
      </w:pPr>
    </w:p>
    <w:p w:rsidR="00480A59" w:rsidRDefault="000F1CF1" w:rsidP="000F1CF1">
      <w:pPr>
        <w:tabs>
          <w:tab w:val="left" w:pos="5812"/>
          <w:tab w:val="left" w:pos="6096"/>
        </w:tabs>
        <w:ind w:right="4109"/>
        <w:jc w:val="both"/>
        <w:rPr>
          <w:color w:val="000000"/>
          <w:sz w:val="28"/>
          <w:szCs w:val="28"/>
        </w:rPr>
      </w:pPr>
      <w:r w:rsidRPr="000F1CF1">
        <w:rPr>
          <w:sz w:val="28"/>
          <w:szCs w:val="28"/>
        </w:rPr>
        <w:t>О корректировке на 201</w:t>
      </w:r>
      <w:r w:rsidR="00EC7021">
        <w:rPr>
          <w:sz w:val="28"/>
          <w:szCs w:val="28"/>
        </w:rPr>
        <w:t>8</w:t>
      </w:r>
      <w:r w:rsidRPr="000F1CF1">
        <w:rPr>
          <w:sz w:val="28"/>
          <w:szCs w:val="28"/>
        </w:rPr>
        <w:t xml:space="preserve"> год долгосрочных тарифов на тепловую энергию, поставляемую открытым акционерным обществом «ТГК-16» теплосетевым организациям, приобретающим тепловую энергию с целью компе</w:t>
      </w:r>
      <w:r w:rsidR="003241A4">
        <w:rPr>
          <w:sz w:val="28"/>
          <w:szCs w:val="28"/>
        </w:rPr>
        <w:t>нсации потерь тепловой энергии</w:t>
      </w:r>
      <w:r w:rsidRPr="000F1CF1">
        <w:rPr>
          <w:sz w:val="28"/>
          <w:szCs w:val="28"/>
        </w:rPr>
        <w:t xml:space="preserve">, установленных постановлением </w:t>
      </w:r>
      <w:r w:rsidR="00480A59">
        <w:rPr>
          <w:sz w:val="28"/>
          <w:szCs w:val="28"/>
        </w:rPr>
        <w:t>Государственного комитета Республики Татарстан по тарифам от 30.11.2015</w:t>
      </w:r>
      <w:r>
        <w:rPr>
          <w:sz w:val="28"/>
          <w:szCs w:val="28"/>
        </w:rPr>
        <w:t xml:space="preserve"> </w:t>
      </w:r>
      <w:r w:rsidR="00480A59">
        <w:rPr>
          <w:sz w:val="28"/>
          <w:szCs w:val="28"/>
        </w:rPr>
        <w:t>№</w:t>
      </w:r>
      <w:r w:rsidR="00B31A7D">
        <w:rPr>
          <w:sz w:val="28"/>
          <w:szCs w:val="28"/>
        </w:rPr>
        <w:t xml:space="preserve"> </w:t>
      </w:r>
      <w:r w:rsidR="00480A59">
        <w:rPr>
          <w:sz w:val="28"/>
          <w:szCs w:val="28"/>
        </w:rPr>
        <w:t xml:space="preserve">5-50/тэ </w:t>
      </w:r>
    </w:p>
    <w:p w:rsidR="00480A59" w:rsidRDefault="00480A59" w:rsidP="00480A59">
      <w:pPr>
        <w:ind w:right="4392"/>
        <w:rPr>
          <w:sz w:val="28"/>
          <w:szCs w:val="28"/>
        </w:rPr>
      </w:pPr>
    </w:p>
    <w:p w:rsidR="00480A59" w:rsidRDefault="00480A59" w:rsidP="00480A59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 № 190-ФЗ  «О теплоснабжении», постановлением Правительства Российской Федерации     от 22 октября 2012 г. № 1075 «О ценообразовании в сфере теплоснабжения», приказом Федеральной службы по тарифам от 13 июня 2013 г.  № 760-э            «Об утверждении Методических указаний по расчету регулируемых цен (тарифов) в сфере теплоснабжения», </w:t>
      </w:r>
      <w:r w:rsidR="00B86669">
        <w:rPr>
          <w:sz w:val="28"/>
          <w:szCs w:val="28"/>
        </w:rPr>
        <w:t xml:space="preserve">Положением о Государственном комитет Республики Татарстан по тарифам, </w:t>
      </w:r>
      <w:r>
        <w:rPr>
          <w:sz w:val="28"/>
          <w:szCs w:val="28"/>
        </w:rPr>
        <w:t xml:space="preserve">утвержденным постановлением Кабинета Министров Республики Татарстан от 15.06.2010 № 468, в целях корректировки </w:t>
      </w:r>
      <w:r w:rsidR="000F1CF1" w:rsidRPr="000F1CF1">
        <w:rPr>
          <w:sz w:val="28"/>
          <w:szCs w:val="28"/>
        </w:rPr>
        <w:t>долгосрочных тарифов на тепловую энергию, поставляемую открытым акционерным обществом «ТГК-16» теплосетевым организациям, приобретающим тепловую энергию с целью компе</w:t>
      </w:r>
      <w:r w:rsidR="003241A4">
        <w:rPr>
          <w:sz w:val="28"/>
          <w:szCs w:val="28"/>
        </w:rPr>
        <w:t>нсации потерь тепловой энергии, на 201</w:t>
      </w:r>
      <w:r w:rsidR="001443D4">
        <w:rPr>
          <w:sz w:val="28"/>
          <w:szCs w:val="28"/>
        </w:rPr>
        <w:t>8</w:t>
      </w:r>
      <w:r w:rsidR="003241A4">
        <w:rPr>
          <w:sz w:val="28"/>
          <w:szCs w:val="28"/>
        </w:rPr>
        <w:t xml:space="preserve"> год, </w:t>
      </w:r>
      <w:r w:rsidR="000F1CF1" w:rsidRPr="000F1CF1">
        <w:rPr>
          <w:sz w:val="28"/>
          <w:szCs w:val="28"/>
        </w:rPr>
        <w:t>уточнив плановую необходимую валовую выручку регулируемой организации на 201</w:t>
      </w:r>
      <w:r w:rsidR="001443D4">
        <w:rPr>
          <w:sz w:val="28"/>
          <w:szCs w:val="28"/>
        </w:rPr>
        <w:t>8</w:t>
      </w:r>
      <w:r w:rsidR="000F1CF1" w:rsidRPr="000F1CF1">
        <w:rPr>
          <w:sz w:val="28"/>
          <w:szCs w:val="28"/>
        </w:rPr>
        <w:t xml:space="preserve"> год, </w:t>
      </w:r>
      <w:r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1443D4" w:rsidRPr="00E834EA" w:rsidRDefault="00480A59" w:rsidP="0014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81733">
        <w:rPr>
          <w:sz w:val="28"/>
          <w:szCs w:val="28"/>
        </w:rPr>
        <w:t xml:space="preserve">приложение </w:t>
      </w:r>
      <w:r w:rsidR="007B7422">
        <w:rPr>
          <w:sz w:val="28"/>
          <w:szCs w:val="28"/>
        </w:rPr>
        <w:t xml:space="preserve">1 </w:t>
      </w:r>
      <w:r w:rsidR="0038173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 Государственного комитета Республики Татарс</w:t>
      </w:r>
      <w:r w:rsidR="000F1CF1">
        <w:rPr>
          <w:sz w:val="28"/>
          <w:szCs w:val="28"/>
        </w:rPr>
        <w:t xml:space="preserve">тан по тарифам от 30.11.2015 </w:t>
      </w:r>
      <w:r>
        <w:rPr>
          <w:sz w:val="28"/>
          <w:szCs w:val="28"/>
        </w:rPr>
        <w:t>№</w:t>
      </w:r>
      <w:r w:rsidR="00B31A7D">
        <w:rPr>
          <w:sz w:val="28"/>
          <w:szCs w:val="28"/>
        </w:rPr>
        <w:t xml:space="preserve"> </w:t>
      </w:r>
      <w:r>
        <w:rPr>
          <w:sz w:val="28"/>
          <w:szCs w:val="28"/>
        </w:rPr>
        <w:t>5-50/тэ «Об установлении тарифов на тепловую энергию, поставляемую открытым акционерным обществом «ТГК-16» теплосетевым организациям, приобретающим тепловую энергию с целью компенсации потерь тепловой энергии, на 2016-2018 год</w:t>
      </w:r>
      <w:r w:rsidR="00025669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1443D4">
        <w:rPr>
          <w:sz w:val="28"/>
          <w:szCs w:val="28"/>
        </w:rPr>
        <w:t xml:space="preserve">(с изменениями, внесенными постановлением Государственного комитета Республики Татарстан по тарифам от 16.12.2016 № 5-66/тэ) изменения, изложив </w:t>
      </w:r>
      <w:r w:rsidR="001443D4" w:rsidRPr="00E834EA">
        <w:rPr>
          <w:sz w:val="28"/>
          <w:szCs w:val="28"/>
        </w:rPr>
        <w:t xml:space="preserve"> </w:t>
      </w:r>
      <w:r w:rsidR="001443D4">
        <w:rPr>
          <w:sz w:val="28"/>
          <w:szCs w:val="28"/>
        </w:rPr>
        <w:t xml:space="preserve">его </w:t>
      </w:r>
      <w:r w:rsidR="001443D4" w:rsidRPr="00E834EA">
        <w:rPr>
          <w:sz w:val="28"/>
          <w:szCs w:val="28"/>
        </w:rPr>
        <w:t>в новой редакции согласно приложен</w:t>
      </w:r>
      <w:r w:rsidR="001443D4">
        <w:rPr>
          <w:sz w:val="28"/>
          <w:szCs w:val="28"/>
        </w:rPr>
        <w:t>ию к настоящему постановлению.</w:t>
      </w:r>
    </w:p>
    <w:p w:rsidR="00480A59" w:rsidRDefault="00480A59" w:rsidP="00144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</w:t>
      </w:r>
      <w:r w:rsidR="003F7CB3">
        <w:rPr>
          <w:sz w:val="28"/>
          <w:szCs w:val="28"/>
        </w:rPr>
        <w:t xml:space="preserve"> истечении</w:t>
      </w:r>
      <w:r>
        <w:rPr>
          <w:sz w:val="28"/>
          <w:szCs w:val="28"/>
        </w:rPr>
        <w:t xml:space="preserve"> </w:t>
      </w:r>
      <w:r w:rsidR="000F1CF1">
        <w:rPr>
          <w:sz w:val="28"/>
          <w:szCs w:val="28"/>
        </w:rPr>
        <w:t>10</w:t>
      </w:r>
      <w:r w:rsidR="009920A4">
        <w:rPr>
          <w:sz w:val="28"/>
          <w:szCs w:val="28"/>
        </w:rPr>
        <w:t xml:space="preserve"> </w:t>
      </w:r>
      <w:r>
        <w:rPr>
          <w:sz w:val="28"/>
          <w:szCs w:val="28"/>
        </w:rPr>
        <w:t>дней после дня его официального опубликования.</w:t>
      </w:r>
    </w:p>
    <w:p w:rsidR="00480A59" w:rsidRDefault="00480A59" w:rsidP="00480A59">
      <w:pPr>
        <w:autoSpaceDE w:val="0"/>
        <w:autoSpaceDN w:val="0"/>
        <w:adjustRightInd w:val="0"/>
        <w:rPr>
          <w:sz w:val="28"/>
          <w:szCs w:val="28"/>
        </w:rPr>
      </w:pPr>
    </w:p>
    <w:p w:rsidR="00381733" w:rsidRPr="00381733" w:rsidRDefault="00480A59" w:rsidP="0038173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8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1733" w:rsidRPr="00381733">
        <w:rPr>
          <w:sz w:val="28"/>
          <w:szCs w:val="28"/>
        </w:rPr>
        <w:t>Государственного комитета</w:t>
      </w:r>
    </w:p>
    <w:p w:rsidR="00480A59" w:rsidRDefault="00381733" w:rsidP="00381733">
      <w:pPr>
        <w:autoSpaceDE w:val="0"/>
        <w:autoSpaceDN w:val="0"/>
        <w:adjustRightInd w:val="0"/>
        <w:rPr>
          <w:sz w:val="28"/>
          <w:szCs w:val="28"/>
        </w:rPr>
      </w:pPr>
      <w:r w:rsidRPr="00381733">
        <w:rPr>
          <w:sz w:val="28"/>
          <w:szCs w:val="28"/>
        </w:rPr>
        <w:t>Республики Татарстан по тарифам</w:t>
      </w:r>
      <w:r w:rsidR="00480A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80A59">
        <w:rPr>
          <w:sz w:val="28"/>
          <w:szCs w:val="28"/>
        </w:rPr>
        <w:t xml:space="preserve">                                         </w:t>
      </w:r>
      <w:r w:rsidR="007C30B2">
        <w:rPr>
          <w:sz w:val="28"/>
          <w:szCs w:val="28"/>
        </w:rPr>
        <w:t xml:space="preserve">        </w:t>
      </w:r>
      <w:r w:rsidR="00480A59">
        <w:rPr>
          <w:sz w:val="28"/>
          <w:szCs w:val="28"/>
        </w:rPr>
        <w:t xml:space="preserve">  М.Р.Зарипов</w:t>
      </w:r>
    </w:p>
    <w:p w:rsidR="00480A59" w:rsidRDefault="00480A59" w:rsidP="00480A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</w:t>
      </w:r>
    </w:p>
    <w:p w:rsidR="002020AA" w:rsidRDefault="002020AA" w:rsidP="00480A59">
      <w:pPr>
        <w:autoSpaceDE w:val="0"/>
        <w:autoSpaceDN w:val="0"/>
        <w:adjustRightInd w:val="0"/>
      </w:pPr>
    </w:p>
    <w:p w:rsidR="00480A59" w:rsidRDefault="00480A59" w:rsidP="001443D4">
      <w:pPr>
        <w:autoSpaceDE w:val="0"/>
        <w:autoSpaceDN w:val="0"/>
        <w:adjustRightInd w:val="0"/>
        <w:ind w:left="6237"/>
      </w:pPr>
      <w:r>
        <w:t xml:space="preserve">                                                         Приложени</w:t>
      </w:r>
      <w:r w:rsidR="000F1CF1">
        <w:t>е</w:t>
      </w:r>
      <w:r>
        <w:t xml:space="preserve"> к постановлению </w:t>
      </w:r>
    </w:p>
    <w:p w:rsidR="00480A59" w:rsidRDefault="00480A59" w:rsidP="00480A59">
      <w:pPr>
        <w:tabs>
          <w:tab w:val="left" w:pos="9923"/>
        </w:tabs>
        <w:autoSpaceDE w:val="0"/>
        <w:autoSpaceDN w:val="0"/>
        <w:adjustRightInd w:val="0"/>
        <w:ind w:left="6237"/>
        <w:outlineLvl w:val="0"/>
      </w:pPr>
      <w:r>
        <w:t>Государственного комитета Республики Татарстан по тарифам</w:t>
      </w:r>
    </w:p>
    <w:p w:rsidR="003241A4" w:rsidRDefault="00480A59" w:rsidP="00480A59">
      <w:pPr>
        <w:tabs>
          <w:tab w:val="left" w:pos="9923"/>
        </w:tabs>
        <w:ind w:left="6237"/>
        <w:rPr>
          <w:bCs/>
          <w:sz w:val="28"/>
          <w:szCs w:val="28"/>
        </w:rPr>
      </w:pPr>
      <w:r>
        <w:t>от _________________    №______</w:t>
      </w:r>
      <w:r>
        <w:rPr>
          <w:bCs/>
          <w:sz w:val="28"/>
          <w:szCs w:val="28"/>
        </w:rPr>
        <w:t xml:space="preserve">  </w:t>
      </w:r>
    </w:p>
    <w:p w:rsidR="003241A4" w:rsidRDefault="003241A4" w:rsidP="003241A4">
      <w:pPr>
        <w:tabs>
          <w:tab w:val="left" w:pos="9923"/>
        </w:tabs>
        <w:ind w:left="6237"/>
        <w:rPr>
          <w:bCs/>
          <w:sz w:val="28"/>
          <w:szCs w:val="28"/>
          <w:u w:val="single"/>
        </w:rPr>
      </w:pPr>
      <w:r>
        <w:t xml:space="preserve">«Приложение  </w:t>
      </w:r>
      <w:r w:rsidR="0071188C">
        <w:t xml:space="preserve">1 </w:t>
      </w:r>
      <w:r>
        <w:t xml:space="preserve">к постановлению Государственного комитета Республики Татарстан по тарифам от </w:t>
      </w:r>
      <w:r w:rsidRPr="00381733">
        <w:rPr>
          <w:u w:val="single"/>
        </w:rPr>
        <w:t>30.11.2015</w:t>
      </w:r>
      <w:r>
        <w:t xml:space="preserve"> №</w:t>
      </w:r>
      <w:r w:rsidRPr="00381733">
        <w:rPr>
          <w:u w:val="single"/>
        </w:rPr>
        <w:t>5-50/тэ</w:t>
      </w:r>
      <w:r>
        <w:rPr>
          <w:bCs/>
          <w:sz w:val="28"/>
          <w:szCs w:val="28"/>
        </w:rPr>
        <w:t xml:space="preserve">          </w:t>
      </w:r>
    </w:p>
    <w:p w:rsidR="00480A59" w:rsidRDefault="00480A59" w:rsidP="00480A59">
      <w:pPr>
        <w:tabs>
          <w:tab w:val="left" w:pos="9923"/>
        </w:tabs>
        <w:ind w:left="6237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</w:t>
      </w:r>
    </w:p>
    <w:p w:rsidR="00480A59" w:rsidRDefault="00480A59" w:rsidP="00480A5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 на тепловую энергию,</w:t>
      </w:r>
      <w:r w:rsidRPr="00480A5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поставляемую открытым акционерным</w:t>
      </w:r>
    </w:p>
    <w:p w:rsidR="00480A59" w:rsidRDefault="00480A59" w:rsidP="00480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обществом «ТГК-16» теплосетевым организациям, приобретающим тепловую энергию с целью компенсации потерь тепловой энергии, </w:t>
      </w:r>
    </w:p>
    <w:p w:rsidR="00480A59" w:rsidRDefault="00480A59" w:rsidP="00480A5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 с календарной разбивкой</w:t>
      </w:r>
    </w:p>
    <w:p w:rsidR="00480A59" w:rsidRDefault="00480A59" w:rsidP="00480A59">
      <w:pPr>
        <w:ind w:right="-144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</w:t>
      </w:r>
    </w:p>
    <w:tbl>
      <w:tblPr>
        <w:tblW w:w="11014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524"/>
        <w:gridCol w:w="2410"/>
        <w:gridCol w:w="1560"/>
        <w:gridCol w:w="1134"/>
        <w:gridCol w:w="992"/>
        <w:gridCol w:w="850"/>
        <w:gridCol w:w="993"/>
        <w:gridCol w:w="992"/>
        <w:gridCol w:w="1559"/>
      </w:tblGrid>
      <w:tr w:rsidR="00480A59" w:rsidTr="00B31A7D">
        <w:trPr>
          <w:trHeight w:val="300"/>
          <w:tblHeader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A59" w:rsidRDefault="00480A59" w:rsidP="0038173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</w:t>
            </w:r>
            <w:r w:rsidR="00381733">
              <w:rPr>
                <w:color w:val="000000"/>
                <w:lang w:eastAsia="en-US"/>
              </w:rPr>
              <w:t xml:space="preserve">регулируемой организации, </w:t>
            </w:r>
            <w:r w:rsidR="00F01405">
              <w:rPr>
                <w:color w:val="000000"/>
                <w:lang w:eastAsia="en-US"/>
              </w:rPr>
              <w:t>муниципального об</w:t>
            </w:r>
            <w:r w:rsidR="00381733">
              <w:rPr>
                <w:color w:val="000000"/>
                <w:lang w:eastAsia="en-US"/>
              </w:rPr>
              <w:t>разования</w:t>
            </w:r>
            <w:r w:rsidR="00F01405">
              <w:rPr>
                <w:color w:val="000000"/>
                <w:lang w:eastAsia="en-US"/>
              </w:rPr>
              <w:t>, вид тарифа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Отборный пар давлением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ind w:left="-109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Острый и редуци-рованный пар</w:t>
            </w:r>
          </w:p>
        </w:tc>
      </w:tr>
      <w:tr w:rsidR="00480A59" w:rsidTr="00B31A7D">
        <w:trPr>
          <w:trHeight w:val="984"/>
          <w:tblHeader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1,2 до 2,5 кг/см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2,5 до 7,0 кг/см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7,0 до 13,0 кг/см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свыше 13,0 кг/см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59" w:rsidRDefault="00480A59">
            <w:pPr>
              <w:rPr>
                <w:color w:val="000000"/>
                <w:lang w:eastAsia="en-US"/>
              </w:rPr>
            </w:pPr>
          </w:p>
        </w:tc>
      </w:tr>
      <w:tr w:rsidR="00F01405" w:rsidTr="00381733">
        <w:trPr>
          <w:trHeight w:val="3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F014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05" w:rsidRDefault="00F014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</w:t>
            </w:r>
            <w:r w:rsidR="00627288">
              <w:rPr>
                <w:color w:val="000000"/>
                <w:lang w:eastAsia="en-US"/>
              </w:rPr>
              <w:t>ткрытое акционерное общество «Т</w:t>
            </w:r>
            <w:r>
              <w:rPr>
                <w:color w:val="000000"/>
                <w:lang w:eastAsia="en-US"/>
              </w:rPr>
              <w:t>Г</w:t>
            </w:r>
            <w:r w:rsidR="00627288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-16»</w:t>
            </w:r>
          </w:p>
        </w:tc>
      </w:tr>
      <w:tr w:rsidR="00F01405" w:rsidTr="00627288">
        <w:trPr>
          <w:trHeight w:val="2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F014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05" w:rsidRDefault="00F014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 Казань</w:t>
            </w:r>
          </w:p>
        </w:tc>
      </w:tr>
      <w:tr w:rsidR="00F01405" w:rsidTr="00F01405">
        <w:trPr>
          <w:trHeight w:val="64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Одноставочный тариф, руб./Гкал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01.01.2016</w:t>
            </w:r>
          </w:p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30.06.2016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F01405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470,81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F01405" w:rsidTr="00F01405">
        <w:trPr>
          <w:trHeight w:val="55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01.07.2016 </w:t>
            </w:r>
          </w:p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F01405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520,37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F01405" w:rsidTr="00F01405">
        <w:trPr>
          <w:trHeight w:val="697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01.01.2017</w:t>
            </w:r>
          </w:p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575F1C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520,37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F01405" w:rsidTr="00F01405">
        <w:trPr>
          <w:trHeight w:val="57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01.07.2017 </w:t>
            </w:r>
          </w:p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036BCA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F01405" w:rsidTr="00F01405">
        <w:trPr>
          <w:trHeight w:val="63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01.01.2018</w:t>
            </w:r>
          </w:p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30.06.2018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7D3100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F01405" w:rsidTr="00F01405">
        <w:trPr>
          <w:trHeight w:val="5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01.07.2018 </w:t>
            </w:r>
          </w:p>
          <w:p w:rsidR="00F01405" w:rsidRDefault="00F01405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Default="00770AC3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682,82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405" w:rsidRDefault="00F01405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F01405" w:rsidTr="00627288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05" w:rsidRDefault="00F0140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5" w:rsidRPr="00F01405" w:rsidRDefault="00F01405" w:rsidP="00F01405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rPr>
                <w:lang w:eastAsia="en-US"/>
              </w:rPr>
            </w:pPr>
            <w:r w:rsidRPr="00F01405">
              <w:rPr>
                <w:lang w:eastAsia="en-US"/>
              </w:rPr>
              <w:t>Зеленодольский муниципальный район</w:t>
            </w:r>
          </w:p>
        </w:tc>
      </w:tr>
      <w:tr w:rsidR="00036BCA" w:rsidTr="00F01405">
        <w:trPr>
          <w:trHeight w:val="55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CA" w:rsidRDefault="00036BCA" w:rsidP="00F01405">
            <w:pPr>
              <w:spacing w:line="276" w:lineRule="auto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CA" w:rsidRDefault="00036B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Одноставочный тариф, руб./Гкал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01.01.2016</w:t>
            </w:r>
          </w:p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30.06.2016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 w:rsidP="00C7323E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470,81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036BCA" w:rsidTr="00F01405">
        <w:trPr>
          <w:trHeight w:val="63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01.07.2016 </w:t>
            </w:r>
          </w:p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 w:rsidP="00C7323E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520,37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036BCA" w:rsidTr="007C30B2">
        <w:trPr>
          <w:trHeight w:val="54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01.01.2017</w:t>
            </w:r>
          </w:p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30.06.2017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CA" w:rsidRDefault="00036BCA" w:rsidP="00C7323E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520,37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036BCA" w:rsidTr="007C30B2">
        <w:trPr>
          <w:trHeight w:val="62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01.07.2017 </w:t>
            </w:r>
          </w:p>
          <w:p w:rsidR="00036BCA" w:rsidRDefault="00036BCA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31.12.2017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CA" w:rsidRDefault="00036BCA" w:rsidP="00C7323E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 w:rsidP="007156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A" w:rsidRDefault="00036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7D3100" w:rsidTr="00381733">
        <w:trPr>
          <w:trHeight w:val="553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 01.01.2018</w:t>
            </w:r>
          </w:p>
          <w:p w:rsidR="007D3100" w:rsidRDefault="007D3100" w:rsidP="007D3100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30.06.2018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</w:tr>
      <w:tr w:rsidR="007D3100" w:rsidTr="00381733">
        <w:trPr>
          <w:trHeight w:val="49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 01.07.2018 </w:t>
            </w:r>
          </w:p>
          <w:p w:rsidR="007D3100" w:rsidRDefault="007D3100" w:rsidP="007D3100">
            <w:pPr>
              <w:spacing w:line="276" w:lineRule="auto"/>
              <w:ind w:left="-108" w:right="-10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70AC3" w:rsidP="007D3100">
            <w:pPr>
              <w:autoSpaceDE w:val="0"/>
              <w:autoSpaceDN w:val="0"/>
              <w:adjustRightInd w:val="0"/>
              <w:spacing w:line="276" w:lineRule="auto"/>
              <w:ind w:left="-108" w:right="-107" w:firstLine="2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682,82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00" w:rsidRDefault="007D3100" w:rsidP="007D3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-»</w:t>
            </w:r>
          </w:p>
        </w:tc>
      </w:tr>
    </w:tbl>
    <w:p w:rsidR="006D28CF" w:rsidRDefault="006D28CF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p w:rsidR="001443D4" w:rsidRPr="009F314D" w:rsidRDefault="001443D4" w:rsidP="001443D4">
      <w:pPr>
        <w:rPr>
          <w:sz w:val="28"/>
          <w:szCs w:val="28"/>
        </w:rPr>
      </w:pPr>
      <w:r w:rsidRPr="009F314D">
        <w:rPr>
          <w:sz w:val="28"/>
          <w:szCs w:val="28"/>
        </w:rPr>
        <w:t>Согласовано:</w:t>
      </w:r>
    </w:p>
    <w:p w:rsidR="001443D4" w:rsidRPr="009F314D" w:rsidRDefault="001443D4" w:rsidP="001443D4">
      <w:pPr>
        <w:rPr>
          <w:sz w:val="28"/>
          <w:szCs w:val="28"/>
        </w:rPr>
      </w:pPr>
    </w:p>
    <w:p w:rsidR="001443D4" w:rsidRPr="009F314D" w:rsidRDefault="001443D4" w:rsidP="001443D4">
      <w:pPr>
        <w:rPr>
          <w:sz w:val="28"/>
          <w:szCs w:val="28"/>
        </w:rPr>
      </w:pPr>
      <w:r w:rsidRPr="009F314D">
        <w:rPr>
          <w:sz w:val="28"/>
          <w:szCs w:val="28"/>
        </w:rPr>
        <w:t>Первый заместитель председате</w:t>
      </w:r>
      <w:r>
        <w:rPr>
          <w:sz w:val="28"/>
          <w:szCs w:val="28"/>
        </w:rPr>
        <w:t>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F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F314D">
        <w:rPr>
          <w:sz w:val="28"/>
          <w:szCs w:val="28"/>
        </w:rPr>
        <w:t xml:space="preserve">А.Л. </w:t>
      </w:r>
      <w:r>
        <w:rPr>
          <w:sz w:val="28"/>
          <w:szCs w:val="28"/>
        </w:rPr>
        <w:t>Ш</w:t>
      </w:r>
      <w:r w:rsidRPr="009F314D">
        <w:rPr>
          <w:sz w:val="28"/>
          <w:szCs w:val="28"/>
        </w:rPr>
        <w:t>тром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7668"/>
        <w:gridCol w:w="2640"/>
      </w:tblGrid>
      <w:tr w:rsidR="001443D4" w:rsidRPr="009F314D" w:rsidTr="00FA3129">
        <w:tc>
          <w:tcPr>
            <w:tcW w:w="7668" w:type="dxa"/>
            <w:shd w:val="clear" w:color="auto" w:fill="auto"/>
          </w:tcPr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</w:p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1443D4" w:rsidRPr="009F314D" w:rsidRDefault="001443D4" w:rsidP="00FA3129">
            <w:pPr>
              <w:rPr>
                <w:sz w:val="28"/>
                <w:szCs w:val="28"/>
              </w:rPr>
            </w:pPr>
          </w:p>
        </w:tc>
      </w:tr>
      <w:tr w:rsidR="001443D4" w:rsidRPr="009F314D" w:rsidTr="00FA3129">
        <w:tc>
          <w:tcPr>
            <w:tcW w:w="7668" w:type="dxa"/>
            <w:shd w:val="clear" w:color="auto" w:fill="auto"/>
          </w:tcPr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  <w:r w:rsidRPr="009F314D">
              <w:rPr>
                <w:sz w:val="28"/>
                <w:szCs w:val="28"/>
              </w:rPr>
              <w:t xml:space="preserve">Начальник юридического отдела     </w:t>
            </w:r>
          </w:p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  <w:r w:rsidRPr="009F314D">
              <w:rPr>
                <w:sz w:val="28"/>
                <w:szCs w:val="28"/>
              </w:rPr>
              <w:t xml:space="preserve">                                           </w:t>
            </w:r>
          </w:p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  <w:r w:rsidRPr="009F314D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640" w:type="dxa"/>
            <w:shd w:val="clear" w:color="auto" w:fill="auto"/>
          </w:tcPr>
          <w:p w:rsidR="001443D4" w:rsidRPr="009F314D" w:rsidRDefault="001443D4" w:rsidP="00F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Б.И. Валиуллин</w:t>
            </w:r>
          </w:p>
          <w:p w:rsidR="001443D4" w:rsidRPr="009F314D" w:rsidRDefault="001443D4" w:rsidP="00FA3129">
            <w:pPr>
              <w:rPr>
                <w:sz w:val="28"/>
                <w:szCs w:val="28"/>
              </w:rPr>
            </w:pPr>
          </w:p>
        </w:tc>
      </w:tr>
      <w:tr w:rsidR="001443D4" w:rsidRPr="009F314D" w:rsidTr="00FA3129">
        <w:tc>
          <w:tcPr>
            <w:tcW w:w="7668" w:type="dxa"/>
            <w:shd w:val="clear" w:color="auto" w:fill="auto"/>
          </w:tcPr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F314D">
              <w:rPr>
                <w:sz w:val="28"/>
                <w:szCs w:val="28"/>
              </w:rPr>
              <w:t xml:space="preserve"> отдела регулирования тарифов </w:t>
            </w:r>
          </w:p>
          <w:p w:rsidR="001443D4" w:rsidRPr="009F314D" w:rsidRDefault="001443D4" w:rsidP="00FA3129">
            <w:pPr>
              <w:jc w:val="both"/>
              <w:rPr>
                <w:sz w:val="28"/>
                <w:szCs w:val="28"/>
              </w:rPr>
            </w:pPr>
            <w:r w:rsidRPr="009F314D">
              <w:rPr>
                <w:sz w:val="28"/>
                <w:szCs w:val="28"/>
              </w:rPr>
              <w:t>на тепловую энергию в комбинированной выработке</w:t>
            </w:r>
          </w:p>
        </w:tc>
        <w:tc>
          <w:tcPr>
            <w:tcW w:w="2640" w:type="dxa"/>
            <w:shd w:val="clear" w:color="auto" w:fill="auto"/>
          </w:tcPr>
          <w:p w:rsidR="001443D4" w:rsidRDefault="001443D4" w:rsidP="00FA3129">
            <w:pPr>
              <w:rPr>
                <w:sz w:val="28"/>
                <w:szCs w:val="28"/>
              </w:rPr>
            </w:pPr>
            <w:r w:rsidRPr="009F314D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1443D4" w:rsidRPr="009F314D" w:rsidRDefault="001443D4" w:rsidP="00FA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F314D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>Н</w:t>
            </w:r>
            <w:r w:rsidRPr="009F31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Чуклина</w:t>
            </w:r>
          </w:p>
          <w:p w:rsidR="001443D4" w:rsidRPr="009F314D" w:rsidRDefault="001443D4" w:rsidP="00FA3129">
            <w:pPr>
              <w:rPr>
                <w:sz w:val="28"/>
                <w:szCs w:val="28"/>
              </w:rPr>
            </w:pPr>
          </w:p>
          <w:p w:rsidR="001443D4" w:rsidRPr="009F314D" w:rsidRDefault="001443D4" w:rsidP="00FA3129">
            <w:pPr>
              <w:jc w:val="right"/>
              <w:rPr>
                <w:sz w:val="28"/>
                <w:szCs w:val="28"/>
              </w:rPr>
            </w:pPr>
          </w:p>
        </w:tc>
      </w:tr>
    </w:tbl>
    <w:p w:rsidR="001443D4" w:rsidRDefault="001443D4" w:rsidP="007C30B2">
      <w:pPr>
        <w:autoSpaceDE w:val="0"/>
        <w:autoSpaceDN w:val="0"/>
        <w:adjustRightInd w:val="0"/>
        <w:jc w:val="both"/>
        <w:outlineLvl w:val="0"/>
      </w:pPr>
    </w:p>
    <w:sectPr w:rsidR="001443D4" w:rsidSect="00575F1C">
      <w:pgSz w:w="11906" w:h="16838"/>
      <w:pgMar w:top="1134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CC" w:rsidRDefault="005B10CC" w:rsidP="00F01405">
      <w:r>
        <w:separator/>
      </w:r>
    </w:p>
  </w:endnote>
  <w:endnote w:type="continuationSeparator" w:id="0">
    <w:p w:rsidR="005B10CC" w:rsidRDefault="005B10CC" w:rsidP="00F0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CC" w:rsidRDefault="005B10CC" w:rsidP="00F01405">
      <w:r>
        <w:separator/>
      </w:r>
    </w:p>
  </w:footnote>
  <w:footnote w:type="continuationSeparator" w:id="0">
    <w:p w:rsidR="005B10CC" w:rsidRDefault="005B10CC" w:rsidP="00F0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9"/>
    <w:rsid w:val="00025669"/>
    <w:rsid w:val="00036BCA"/>
    <w:rsid w:val="000C79A2"/>
    <w:rsid w:val="000F1CF1"/>
    <w:rsid w:val="00113478"/>
    <w:rsid w:val="001443D4"/>
    <w:rsid w:val="002020AA"/>
    <w:rsid w:val="00305311"/>
    <w:rsid w:val="003241A4"/>
    <w:rsid w:val="00381733"/>
    <w:rsid w:val="003F7CB3"/>
    <w:rsid w:val="00422E68"/>
    <w:rsid w:val="00476867"/>
    <w:rsid w:val="00480A59"/>
    <w:rsid w:val="00486B84"/>
    <w:rsid w:val="00575F1C"/>
    <w:rsid w:val="00596FF5"/>
    <w:rsid w:val="005B10CC"/>
    <w:rsid w:val="00627288"/>
    <w:rsid w:val="006D28CF"/>
    <w:rsid w:val="0071188C"/>
    <w:rsid w:val="00770AC3"/>
    <w:rsid w:val="007B7422"/>
    <w:rsid w:val="007C30B2"/>
    <w:rsid w:val="007D3100"/>
    <w:rsid w:val="008D536D"/>
    <w:rsid w:val="0093754D"/>
    <w:rsid w:val="009920A4"/>
    <w:rsid w:val="00A5035F"/>
    <w:rsid w:val="00B31A7D"/>
    <w:rsid w:val="00B86669"/>
    <w:rsid w:val="00EB3C8F"/>
    <w:rsid w:val="00EC7021"/>
    <w:rsid w:val="00F01405"/>
    <w:rsid w:val="00F1522B"/>
    <w:rsid w:val="00F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B941"/>
  <w15:docId w15:val="{7D01157C-8739-4A16-9A58-A168C5A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80A59"/>
    <w:pPr>
      <w:keepNext/>
      <w:jc w:val="center"/>
      <w:outlineLvl w:val="4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80A59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80A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80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1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2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2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приемная</dc:creator>
  <cp:lastModifiedBy>Чуклина Татьяна Николаевна</cp:lastModifiedBy>
  <cp:revision>26</cp:revision>
  <cp:lastPrinted>2017-11-21T11:26:00Z</cp:lastPrinted>
  <dcterms:created xsi:type="dcterms:W3CDTF">2016-11-10T11:33:00Z</dcterms:created>
  <dcterms:modified xsi:type="dcterms:W3CDTF">2017-12-07T16:15:00Z</dcterms:modified>
</cp:coreProperties>
</file>