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E8" w:rsidRDefault="00896CE8" w:rsidP="00896CE8">
      <w:pPr>
        <w:jc w:val="right"/>
      </w:pPr>
      <w:r>
        <w:t>Проект</w:t>
      </w:r>
    </w:p>
    <w:p w:rsidR="00896CE8" w:rsidRDefault="00896CE8" w:rsidP="00896CE8">
      <w:pPr>
        <w:jc w:val="right"/>
      </w:pPr>
    </w:p>
    <w:p w:rsidR="00896CE8" w:rsidRDefault="00896CE8" w:rsidP="00896CE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ПОСТАНОВЛЕНИЕ </w:t>
      </w:r>
    </w:p>
    <w:p w:rsidR="00896CE8" w:rsidRDefault="00896CE8" w:rsidP="00896CE8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государственного комитетА РЕСПУБЛИКИ  ТАТАРСТАН </w:t>
      </w:r>
    </w:p>
    <w:p w:rsidR="00896CE8" w:rsidRDefault="00896CE8" w:rsidP="00896CE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по тарифам</w:t>
      </w:r>
    </w:p>
    <w:p w:rsidR="00896CE8" w:rsidRDefault="00896CE8" w:rsidP="00896CE8">
      <w:pPr>
        <w:rPr>
          <w:b/>
          <w:caps/>
        </w:rPr>
      </w:pPr>
      <w:r>
        <w:rPr>
          <w:b/>
          <w:caps/>
        </w:rPr>
        <w:t xml:space="preserve"> </w:t>
      </w:r>
    </w:p>
    <w:p w:rsidR="00896CE8" w:rsidRDefault="00896CE8" w:rsidP="00896CE8">
      <w:pPr>
        <w:rPr>
          <w:b/>
          <w:caps/>
        </w:rPr>
      </w:pPr>
      <w:r>
        <w:rPr>
          <w:b/>
          <w:caps/>
        </w:rPr>
        <w:t xml:space="preserve">                 ___________________                                                                  № _____________</w:t>
      </w:r>
    </w:p>
    <w:p w:rsidR="00896CE8" w:rsidRDefault="00896CE8" w:rsidP="00896CE8">
      <w:pPr>
        <w:jc w:val="center"/>
        <w:rPr>
          <w:sz w:val="28"/>
          <w:szCs w:val="28"/>
        </w:rPr>
      </w:pPr>
    </w:p>
    <w:p w:rsidR="00896CE8" w:rsidRDefault="00896CE8" w:rsidP="00896CE8">
      <w:pPr>
        <w:jc w:val="center"/>
        <w:rPr>
          <w:b/>
          <w:caps/>
        </w:rPr>
      </w:pPr>
      <w:r>
        <w:rPr>
          <w:sz w:val="28"/>
          <w:szCs w:val="28"/>
        </w:rPr>
        <w:t>г. Казань</w:t>
      </w:r>
    </w:p>
    <w:p w:rsidR="00896CE8" w:rsidRDefault="00896CE8" w:rsidP="00896CE8">
      <w:pPr>
        <w:jc w:val="center"/>
        <w:rPr>
          <w:b/>
          <w:caps/>
        </w:rPr>
      </w:pPr>
    </w:p>
    <w:p w:rsidR="00896CE8" w:rsidRDefault="00F96A37" w:rsidP="00C12DBC">
      <w:pPr>
        <w:tabs>
          <w:tab w:val="left" w:pos="6379"/>
        </w:tabs>
        <w:ind w:right="3542"/>
        <w:jc w:val="both"/>
        <w:rPr>
          <w:color w:val="000000"/>
          <w:sz w:val="28"/>
          <w:szCs w:val="28"/>
        </w:rPr>
      </w:pPr>
      <w:r w:rsidRPr="00F96A37">
        <w:rPr>
          <w:sz w:val="28"/>
          <w:szCs w:val="28"/>
        </w:rPr>
        <w:t>О корректировке на 201</w:t>
      </w:r>
      <w:r w:rsidR="002C024F">
        <w:rPr>
          <w:sz w:val="28"/>
          <w:szCs w:val="28"/>
        </w:rPr>
        <w:t>8</w:t>
      </w:r>
      <w:r w:rsidRPr="00F96A37">
        <w:rPr>
          <w:sz w:val="28"/>
          <w:szCs w:val="28"/>
        </w:rPr>
        <w:t xml:space="preserve"> год долгосрочных тарифов на тепловую энергию, поставляемую открытым акционерным обществом «ТГК-16» потребителям, другим теплоснабжающим</w:t>
      </w:r>
      <w:r w:rsidR="00052287">
        <w:rPr>
          <w:sz w:val="28"/>
          <w:szCs w:val="28"/>
        </w:rPr>
        <w:t xml:space="preserve"> организациям</w:t>
      </w:r>
      <w:r w:rsidRPr="00F96A37">
        <w:rPr>
          <w:sz w:val="28"/>
          <w:szCs w:val="28"/>
        </w:rPr>
        <w:t xml:space="preserve">, установленных постановлением </w:t>
      </w:r>
      <w:r w:rsidR="00896CE8">
        <w:rPr>
          <w:sz w:val="28"/>
          <w:szCs w:val="28"/>
        </w:rPr>
        <w:t>Государственного комитета Республики Татар</w:t>
      </w:r>
      <w:r>
        <w:rPr>
          <w:sz w:val="28"/>
          <w:szCs w:val="28"/>
        </w:rPr>
        <w:t xml:space="preserve">стан по тарифам от 30.11.2015 </w:t>
      </w:r>
      <w:r w:rsidR="00896CE8">
        <w:rPr>
          <w:sz w:val="28"/>
          <w:szCs w:val="28"/>
        </w:rPr>
        <w:t>№</w:t>
      </w:r>
      <w:r w:rsidR="00ED3118">
        <w:rPr>
          <w:sz w:val="28"/>
          <w:szCs w:val="28"/>
        </w:rPr>
        <w:t xml:space="preserve"> </w:t>
      </w:r>
      <w:r w:rsidR="00896CE8">
        <w:rPr>
          <w:sz w:val="28"/>
          <w:szCs w:val="28"/>
        </w:rPr>
        <w:t xml:space="preserve">5-49/тэ </w:t>
      </w:r>
    </w:p>
    <w:p w:rsidR="00C12DBC" w:rsidRDefault="00C12DBC" w:rsidP="00896CE8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896CE8" w:rsidRDefault="00896CE8" w:rsidP="00896CE8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2010 года  № 190-ФЗ  «О теплоснабжении», постановлением Правительства Российской Федерации     от 22 октября 2012 г. № 1075 «О ценообразовании в сфере теплоснабжения», приказом Федеральной службы по тарифам от 13 июня 2013 г.  № 760-э            «Об утверждении Методических указаний по расчету регулируемых цен (тарифов) в сфере теплоснабжения», Положением о Государственном комитете Республики Татарстан по тарифам, утвержденным</w:t>
      </w:r>
      <w:proofErr w:type="gramEnd"/>
      <w:r>
        <w:rPr>
          <w:sz w:val="28"/>
          <w:szCs w:val="28"/>
        </w:rPr>
        <w:t xml:space="preserve"> постановлением Кабинета Министров Республики</w:t>
      </w:r>
      <w:r w:rsidR="00F96A37">
        <w:rPr>
          <w:sz w:val="28"/>
          <w:szCs w:val="28"/>
        </w:rPr>
        <w:t xml:space="preserve"> Татарстан от 15.06.2010 № 468, </w:t>
      </w:r>
      <w:r w:rsidR="0034798C">
        <w:rPr>
          <w:sz w:val="28"/>
          <w:szCs w:val="28"/>
        </w:rPr>
        <w:t xml:space="preserve">в целях корректировки </w:t>
      </w:r>
      <w:r w:rsidR="00F96A37" w:rsidRPr="00F96A37">
        <w:rPr>
          <w:sz w:val="28"/>
          <w:szCs w:val="28"/>
        </w:rPr>
        <w:t>долгосрочных тарифов на тепловую энергию, поставляемую открытым акционерным обществом «ТГК-16» потребителям, другим теплоснабжающим</w:t>
      </w:r>
      <w:r w:rsidR="00052287">
        <w:rPr>
          <w:sz w:val="28"/>
          <w:szCs w:val="28"/>
        </w:rPr>
        <w:t xml:space="preserve"> организациям, на 201</w:t>
      </w:r>
      <w:r w:rsidR="002C024F">
        <w:rPr>
          <w:sz w:val="28"/>
          <w:szCs w:val="28"/>
        </w:rPr>
        <w:t>8</w:t>
      </w:r>
      <w:r w:rsidR="00052287">
        <w:rPr>
          <w:sz w:val="28"/>
          <w:szCs w:val="28"/>
        </w:rPr>
        <w:t xml:space="preserve"> год</w:t>
      </w:r>
      <w:r w:rsidR="00F96A37" w:rsidRPr="00F96A37">
        <w:rPr>
          <w:sz w:val="28"/>
          <w:szCs w:val="28"/>
        </w:rPr>
        <w:t>,</w:t>
      </w:r>
      <w:r w:rsidR="00F96A37">
        <w:rPr>
          <w:sz w:val="28"/>
          <w:szCs w:val="28"/>
        </w:rPr>
        <w:t xml:space="preserve"> </w:t>
      </w:r>
      <w:r w:rsidR="00F96A37" w:rsidRPr="00F96A37">
        <w:rPr>
          <w:sz w:val="28"/>
          <w:szCs w:val="28"/>
        </w:rPr>
        <w:t>уточнив плановую необходимую валовую выручку регулир</w:t>
      </w:r>
      <w:r w:rsidR="00F96A37">
        <w:rPr>
          <w:sz w:val="28"/>
          <w:szCs w:val="28"/>
        </w:rPr>
        <w:t>уемой организации на 201</w:t>
      </w:r>
      <w:r w:rsidR="002C024F">
        <w:rPr>
          <w:sz w:val="28"/>
          <w:szCs w:val="28"/>
        </w:rPr>
        <w:t>8</w:t>
      </w:r>
      <w:r w:rsidR="00F96A37">
        <w:rPr>
          <w:sz w:val="28"/>
          <w:szCs w:val="28"/>
        </w:rPr>
        <w:t xml:space="preserve"> год, </w:t>
      </w:r>
      <w:r>
        <w:rPr>
          <w:sz w:val="28"/>
          <w:szCs w:val="28"/>
        </w:rPr>
        <w:t>Государственный комитет Республики Татарстан по тарифам ПОСТАНОВЛЯЕТ:</w:t>
      </w:r>
    </w:p>
    <w:p w:rsidR="002C024F" w:rsidRPr="00E834EA" w:rsidRDefault="00896CE8" w:rsidP="002C0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E72EA">
        <w:rPr>
          <w:sz w:val="28"/>
          <w:szCs w:val="28"/>
        </w:rPr>
        <w:t xml:space="preserve">приложение 1 </w:t>
      </w:r>
      <w:r w:rsidR="00E00DC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E00DC0">
        <w:rPr>
          <w:sz w:val="28"/>
          <w:szCs w:val="28"/>
        </w:rPr>
        <w:t>ю</w:t>
      </w:r>
      <w:r>
        <w:rPr>
          <w:sz w:val="28"/>
          <w:szCs w:val="28"/>
        </w:rPr>
        <w:t xml:space="preserve"> Государственного комитета Республики Татарстан по тарифам о</w:t>
      </w:r>
      <w:r w:rsidR="00F96A37">
        <w:rPr>
          <w:sz w:val="28"/>
          <w:szCs w:val="28"/>
        </w:rPr>
        <w:t xml:space="preserve">т 30.11.2015 </w:t>
      </w:r>
      <w:r>
        <w:rPr>
          <w:sz w:val="28"/>
          <w:szCs w:val="28"/>
        </w:rPr>
        <w:t>№</w:t>
      </w:r>
      <w:r w:rsidR="00ED3118">
        <w:rPr>
          <w:sz w:val="28"/>
          <w:szCs w:val="28"/>
        </w:rPr>
        <w:t xml:space="preserve"> </w:t>
      </w:r>
      <w:r>
        <w:rPr>
          <w:sz w:val="28"/>
          <w:szCs w:val="28"/>
        </w:rPr>
        <w:t>5-4</w:t>
      </w:r>
      <w:r w:rsidR="0034798C">
        <w:rPr>
          <w:sz w:val="28"/>
          <w:szCs w:val="28"/>
        </w:rPr>
        <w:t>9</w:t>
      </w:r>
      <w:r>
        <w:rPr>
          <w:sz w:val="28"/>
          <w:szCs w:val="28"/>
        </w:rPr>
        <w:t xml:space="preserve">/тэ «Об установлении тарифов на тепловую энергию, поставляемую </w:t>
      </w:r>
      <w:r w:rsidR="0034798C">
        <w:rPr>
          <w:sz w:val="28"/>
          <w:szCs w:val="28"/>
        </w:rPr>
        <w:t>открытым акционерным обществом «ТГК-16»</w:t>
      </w:r>
      <w:r>
        <w:rPr>
          <w:sz w:val="28"/>
          <w:szCs w:val="28"/>
        </w:rPr>
        <w:t xml:space="preserve"> потребителям, другим теплоснабжающим организациям</w:t>
      </w:r>
      <w:r w:rsidR="00F96A37">
        <w:rPr>
          <w:sz w:val="28"/>
          <w:szCs w:val="28"/>
        </w:rPr>
        <w:t>, на 2016 – 2018  годы</w:t>
      </w:r>
      <w:r>
        <w:rPr>
          <w:sz w:val="28"/>
          <w:szCs w:val="28"/>
        </w:rPr>
        <w:t xml:space="preserve">» </w:t>
      </w:r>
      <w:r w:rsidR="002C024F">
        <w:rPr>
          <w:sz w:val="28"/>
          <w:szCs w:val="28"/>
        </w:rPr>
        <w:t xml:space="preserve">(с изменениями, внесенными постановлением Государственного комитета Республики Татарстан по тарифам от 16.12.2016 № 5-65/тэ) изменения, изложив </w:t>
      </w:r>
      <w:r w:rsidR="002C024F" w:rsidRPr="00E834EA">
        <w:rPr>
          <w:sz w:val="28"/>
          <w:szCs w:val="28"/>
        </w:rPr>
        <w:t xml:space="preserve"> </w:t>
      </w:r>
      <w:r w:rsidR="002C024F">
        <w:rPr>
          <w:sz w:val="28"/>
          <w:szCs w:val="28"/>
        </w:rPr>
        <w:t xml:space="preserve">его </w:t>
      </w:r>
      <w:r w:rsidR="002C024F" w:rsidRPr="00E834EA">
        <w:rPr>
          <w:sz w:val="28"/>
          <w:szCs w:val="28"/>
        </w:rPr>
        <w:t>в новой редакции согласно приложен</w:t>
      </w:r>
      <w:r w:rsidR="002C024F">
        <w:rPr>
          <w:sz w:val="28"/>
          <w:szCs w:val="28"/>
        </w:rPr>
        <w:t>ию к настоящему постановлению.</w:t>
      </w:r>
    </w:p>
    <w:p w:rsidR="00896CE8" w:rsidRDefault="00896CE8" w:rsidP="002C0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 истечении </w:t>
      </w:r>
      <w:r w:rsidR="00F96A37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после дня его официального опубликования.</w:t>
      </w:r>
    </w:p>
    <w:p w:rsidR="00896CE8" w:rsidRDefault="00896CE8" w:rsidP="00896CE8">
      <w:pPr>
        <w:autoSpaceDE w:val="0"/>
        <w:autoSpaceDN w:val="0"/>
        <w:adjustRightInd w:val="0"/>
        <w:rPr>
          <w:sz w:val="28"/>
          <w:szCs w:val="28"/>
        </w:rPr>
      </w:pPr>
    </w:p>
    <w:p w:rsidR="00C12DBC" w:rsidRDefault="00896CE8" w:rsidP="00C12DB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12DBC" w:rsidRPr="00C12DBC">
        <w:rPr>
          <w:sz w:val="28"/>
          <w:szCs w:val="28"/>
        </w:rPr>
        <w:t>Государственного комитета</w:t>
      </w:r>
    </w:p>
    <w:p w:rsidR="00896CE8" w:rsidRDefault="00C12DBC" w:rsidP="00C12DBC">
      <w:pPr>
        <w:autoSpaceDE w:val="0"/>
        <w:autoSpaceDN w:val="0"/>
        <w:adjustRightInd w:val="0"/>
        <w:rPr>
          <w:sz w:val="28"/>
          <w:szCs w:val="28"/>
        </w:rPr>
      </w:pPr>
      <w:r w:rsidRPr="00C12DBC">
        <w:rPr>
          <w:sz w:val="28"/>
          <w:szCs w:val="28"/>
        </w:rPr>
        <w:t>Республики Татарстан по тарифам</w:t>
      </w:r>
      <w:r w:rsidRPr="00C12DBC">
        <w:rPr>
          <w:sz w:val="28"/>
          <w:szCs w:val="28"/>
        </w:rPr>
        <w:tab/>
      </w:r>
      <w:r w:rsidRPr="00C12DBC">
        <w:rPr>
          <w:sz w:val="28"/>
          <w:szCs w:val="28"/>
        </w:rPr>
        <w:tab/>
      </w:r>
      <w:r w:rsidR="00896C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896CE8">
        <w:rPr>
          <w:sz w:val="28"/>
          <w:szCs w:val="28"/>
        </w:rPr>
        <w:t xml:space="preserve">                         </w:t>
      </w:r>
      <w:r w:rsidR="00F96A37">
        <w:rPr>
          <w:sz w:val="28"/>
          <w:szCs w:val="28"/>
        </w:rPr>
        <w:t xml:space="preserve">        </w:t>
      </w:r>
      <w:r w:rsidR="00896CE8">
        <w:rPr>
          <w:sz w:val="28"/>
          <w:szCs w:val="28"/>
        </w:rPr>
        <w:t xml:space="preserve"> М.Р.Зарипов</w:t>
      </w:r>
    </w:p>
    <w:p w:rsidR="00C84312" w:rsidRDefault="00896CE8" w:rsidP="00F96A37">
      <w:pPr>
        <w:autoSpaceDE w:val="0"/>
        <w:autoSpaceDN w:val="0"/>
        <w:adjustRightInd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t xml:space="preserve"> </w:t>
      </w:r>
    </w:p>
    <w:p w:rsidR="002C024F" w:rsidRDefault="002C024F" w:rsidP="00896CE8">
      <w:pPr>
        <w:autoSpaceDE w:val="0"/>
        <w:autoSpaceDN w:val="0"/>
        <w:adjustRightInd w:val="0"/>
        <w:ind w:left="6237"/>
      </w:pPr>
    </w:p>
    <w:p w:rsidR="002C024F" w:rsidRDefault="002C024F" w:rsidP="00896CE8">
      <w:pPr>
        <w:autoSpaceDE w:val="0"/>
        <w:autoSpaceDN w:val="0"/>
        <w:adjustRightInd w:val="0"/>
        <w:ind w:left="6237"/>
      </w:pPr>
    </w:p>
    <w:p w:rsidR="002C024F" w:rsidRDefault="002C024F" w:rsidP="00896CE8">
      <w:pPr>
        <w:autoSpaceDE w:val="0"/>
        <w:autoSpaceDN w:val="0"/>
        <w:adjustRightInd w:val="0"/>
        <w:ind w:left="6237"/>
      </w:pPr>
    </w:p>
    <w:p w:rsidR="002C024F" w:rsidRDefault="002C024F" w:rsidP="00896CE8">
      <w:pPr>
        <w:autoSpaceDE w:val="0"/>
        <w:autoSpaceDN w:val="0"/>
        <w:adjustRightInd w:val="0"/>
        <w:ind w:left="6237"/>
      </w:pPr>
    </w:p>
    <w:p w:rsidR="00896CE8" w:rsidRDefault="00F96A37" w:rsidP="00896CE8">
      <w:pPr>
        <w:autoSpaceDE w:val="0"/>
        <w:autoSpaceDN w:val="0"/>
        <w:adjustRightInd w:val="0"/>
        <w:ind w:left="6237"/>
      </w:pPr>
      <w:r>
        <w:lastRenderedPageBreak/>
        <w:t xml:space="preserve">Приложение </w:t>
      </w:r>
      <w:r w:rsidR="00896CE8">
        <w:t xml:space="preserve">к постановлению </w:t>
      </w:r>
    </w:p>
    <w:p w:rsidR="00896CE8" w:rsidRDefault="00896CE8" w:rsidP="00896CE8">
      <w:pPr>
        <w:tabs>
          <w:tab w:val="left" w:pos="9923"/>
        </w:tabs>
        <w:autoSpaceDE w:val="0"/>
        <w:autoSpaceDN w:val="0"/>
        <w:adjustRightInd w:val="0"/>
        <w:ind w:left="6237"/>
        <w:outlineLvl w:val="0"/>
      </w:pPr>
      <w:r>
        <w:t>Государственного комитета Республики Татарстан по тарифам</w:t>
      </w:r>
    </w:p>
    <w:p w:rsidR="00052287" w:rsidRDefault="00896CE8" w:rsidP="00896CE8">
      <w:pPr>
        <w:tabs>
          <w:tab w:val="left" w:pos="9923"/>
        </w:tabs>
        <w:ind w:left="6237"/>
        <w:rPr>
          <w:bCs/>
          <w:sz w:val="28"/>
          <w:szCs w:val="28"/>
        </w:rPr>
      </w:pPr>
      <w:r>
        <w:t>от _________________    №______</w:t>
      </w:r>
      <w:r>
        <w:rPr>
          <w:bCs/>
          <w:sz w:val="28"/>
          <w:szCs w:val="28"/>
        </w:rPr>
        <w:t xml:space="preserve"> </w:t>
      </w:r>
    </w:p>
    <w:p w:rsidR="00052287" w:rsidRDefault="009E72EA" w:rsidP="00052287">
      <w:pPr>
        <w:tabs>
          <w:tab w:val="left" w:pos="9923"/>
        </w:tabs>
        <w:ind w:left="6237"/>
        <w:rPr>
          <w:bCs/>
          <w:sz w:val="28"/>
          <w:szCs w:val="28"/>
          <w:u w:val="single"/>
        </w:rPr>
      </w:pPr>
      <w:r>
        <w:t xml:space="preserve">«Приложение 1 </w:t>
      </w:r>
      <w:r w:rsidR="00052287">
        <w:t xml:space="preserve">к постановлению Государственного комитета Республики Татарстан по тарифам от </w:t>
      </w:r>
      <w:r w:rsidR="00052287" w:rsidRPr="009E72EA">
        <w:rPr>
          <w:u w:val="single"/>
        </w:rPr>
        <w:t>30.11.2015</w:t>
      </w:r>
      <w:r w:rsidR="00052287">
        <w:t xml:space="preserve"> №</w:t>
      </w:r>
      <w:r w:rsidR="00052287" w:rsidRPr="009E72EA">
        <w:rPr>
          <w:u w:val="single"/>
        </w:rPr>
        <w:t>5-49/тэ</w:t>
      </w:r>
      <w:r w:rsidR="00052287">
        <w:rPr>
          <w:bCs/>
          <w:sz w:val="28"/>
          <w:szCs w:val="28"/>
        </w:rPr>
        <w:t xml:space="preserve">          </w:t>
      </w:r>
    </w:p>
    <w:p w:rsidR="00896CE8" w:rsidRDefault="00896CE8" w:rsidP="00896CE8">
      <w:pPr>
        <w:tabs>
          <w:tab w:val="left" w:pos="9923"/>
        </w:tabs>
        <w:ind w:left="6237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</w:t>
      </w:r>
    </w:p>
    <w:p w:rsidR="00896CE8" w:rsidRDefault="00896CE8" w:rsidP="00896CE8">
      <w:pPr>
        <w:jc w:val="center"/>
        <w:rPr>
          <w:bCs/>
          <w:sz w:val="28"/>
          <w:szCs w:val="28"/>
        </w:rPr>
      </w:pPr>
    </w:p>
    <w:p w:rsidR="00896CE8" w:rsidRDefault="00896CE8" w:rsidP="00896C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на тепловую энергию, поставляемую </w:t>
      </w:r>
      <w:r w:rsidR="00767548">
        <w:rPr>
          <w:sz w:val="28"/>
          <w:szCs w:val="28"/>
        </w:rPr>
        <w:t>открытым акционерным обществом «ТГК-16»</w:t>
      </w:r>
      <w:r>
        <w:rPr>
          <w:sz w:val="28"/>
          <w:szCs w:val="28"/>
        </w:rPr>
        <w:t xml:space="preserve"> потребителям, другим теплоснабжающим организациям, на 2016 – 2018 годы с календарной разбивкой</w:t>
      </w:r>
    </w:p>
    <w:p w:rsidR="00896CE8" w:rsidRDefault="00896CE8" w:rsidP="00896CE8">
      <w:pPr>
        <w:ind w:right="-144"/>
        <w:jc w:val="center"/>
        <w:rPr>
          <w:sz w:val="28"/>
          <w:szCs w:val="28"/>
        </w:rPr>
      </w:pPr>
      <w:r>
        <w:rPr>
          <w:sz w:val="20"/>
          <w:szCs w:val="28"/>
        </w:rPr>
        <w:t xml:space="preserve">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1974"/>
        <w:gridCol w:w="1638"/>
        <w:gridCol w:w="1197"/>
        <w:gridCol w:w="850"/>
        <w:gridCol w:w="992"/>
        <w:gridCol w:w="993"/>
        <w:gridCol w:w="141"/>
        <w:gridCol w:w="851"/>
        <w:gridCol w:w="1276"/>
      </w:tblGrid>
      <w:tr w:rsidR="00C84312" w:rsidRPr="00C84312" w:rsidTr="00ED3118">
        <w:trPr>
          <w:trHeight w:val="284"/>
          <w:tblHeader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84312" w:rsidRPr="00C84312" w:rsidRDefault="00C84312" w:rsidP="00C84312">
            <w:pPr>
              <w:jc w:val="center"/>
            </w:pPr>
            <w:r w:rsidRPr="00C84312">
              <w:t>№ п/п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C84312" w:rsidRPr="00C84312" w:rsidRDefault="00C84312" w:rsidP="00C84312">
            <w:pPr>
              <w:jc w:val="center"/>
            </w:pPr>
            <w:r w:rsidRPr="00C84312">
              <w:t>Наименование регулируемой организации, муниципального образования, вид тарифа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  <w:hideMark/>
          </w:tcPr>
          <w:p w:rsidR="00C84312" w:rsidRPr="00C84312" w:rsidRDefault="00C84312" w:rsidP="00C84312">
            <w:pPr>
              <w:jc w:val="center"/>
            </w:pPr>
            <w:r w:rsidRPr="00C84312">
              <w:t>Год</w:t>
            </w:r>
          </w:p>
        </w:tc>
        <w:tc>
          <w:tcPr>
            <w:tcW w:w="1197" w:type="dxa"/>
            <w:vMerge w:val="restart"/>
            <w:shd w:val="clear" w:color="auto" w:fill="auto"/>
            <w:vAlign w:val="center"/>
            <w:hideMark/>
          </w:tcPr>
          <w:p w:rsidR="00C84312" w:rsidRPr="00C84312" w:rsidRDefault="00C84312" w:rsidP="00C84312">
            <w:pPr>
              <w:jc w:val="center"/>
            </w:pPr>
            <w:r w:rsidRPr="00C84312">
              <w:t>Вода</w:t>
            </w:r>
          </w:p>
        </w:tc>
        <w:tc>
          <w:tcPr>
            <w:tcW w:w="3827" w:type="dxa"/>
            <w:gridSpan w:val="5"/>
            <w:shd w:val="clear" w:color="auto" w:fill="auto"/>
            <w:vAlign w:val="center"/>
            <w:hideMark/>
          </w:tcPr>
          <w:p w:rsidR="00C84312" w:rsidRPr="00C84312" w:rsidRDefault="00C84312" w:rsidP="00C84312">
            <w:pPr>
              <w:jc w:val="center"/>
            </w:pPr>
            <w:r w:rsidRPr="00C84312">
              <w:t>Отборный пар давлением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84312" w:rsidRPr="00C84312" w:rsidRDefault="00C84312" w:rsidP="00C84312">
            <w:pPr>
              <w:jc w:val="center"/>
            </w:pPr>
            <w:r w:rsidRPr="00C84312">
              <w:t xml:space="preserve">Острый и </w:t>
            </w:r>
            <w:proofErr w:type="spellStart"/>
            <w:r w:rsidRPr="00C84312">
              <w:t>редуци-рованный</w:t>
            </w:r>
            <w:proofErr w:type="spellEnd"/>
            <w:r w:rsidRPr="00C84312">
              <w:t xml:space="preserve"> пар</w:t>
            </w:r>
          </w:p>
        </w:tc>
      </w:tr>
      <w:tr w:rsidR="00C84312" w:rsidRPr="00C84312" w:rsidTr="00ED3118">
        <w:trPr>
          <w:trHeight w:val="284"/>
          <w:tblHeader/>
        </w:trPr>
        <w:tc>
          <w:tcPr>
            <w:tcW w:w="709" w:type="dxa"/>
            <w:vMerge/>
            <w:vAlign w:val="center"/>
            <w:hideMark/>
          </w:tcPr>
          <w:p w:rsidR="00C84312" w:rsidRPr="00C84312" w:rsidRDefault="00C84312" w:rsidP="00C84312"/>
        </w:tc>
        <w:tc>
          <w:tcPr>
            <w:tcW w:w="1985" w:type="dxa"/>
            <w:gridSpan w:val="2"/>
            <w:vMerge/>
            <w:vAlign w:val="center"/>
            <w:hideMark/>
          </w:tcPr>
          <w:p w:rsidR="00C84312" w:rsidRPr="00C84312" w:rsidRDefault="00C84312" w:rsidP="00C84312"/>
        </w:tc>
        <w:tc>
          <w:tcPr>
            <w:tcW w:w="1638" w:type="dxa"/>
            <w:vMerge/>
            <w:vAlign w:val="center"/>
            <w:hideMark/>
          </w:tcPr>
          <w:p w:rsidR="00C84312" w:rsidRPr="00C84312" w:rsidRDefault="00C84312" w:rsidP="00C84312"/>
        </w:tc>
        <w:tc>
          <w:tcPr>
            <w:tcW w:w="1197" w:type="dxa"/>
            <w:vMerge/>
            <w:vAlign w:val="center"/>
            <w:hideMark/>
          </w:tcPr>
          <w:p w:rsidR="00C84312" w:rsidRPr="00C84312" w:rsidRDefault="00C84312" w:rsidP="00C84312"/>
        </w:tc>
        <w:tc>
          <w:tcPr>
            <w:tcW w:w="850" w:type="dxa"/>
            <w:shd w:val="clear" w:color="auto" w:fill="auto"/>
            <w:vAlign w:val="center"/>
            <w:hideMark/>
          </w:tcPr>
          <w:p w:rsidR="00C84312" w:rsidRPr="00C84312" w:rsidRDefault="00C84312" w:rsidP="00C84312">
            <w:pPr>
              <w:jc w:val="center"/>
            </w:pPr>
            <w:r w:rsidRPr="00C84312">
              <w:t>от 1,2 до 2,5 кг/см</w:t>
            </w:r>
            <w:r w:rsidRPr="00C84312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84312" w:rsidRPr="00C84312" w:rsidRDefault="00C84312" w:rsidP="00C84312">
            <w:pPr>
              <w:jc w:val="center"/>
            </w:pPr>
            <w:r w:rsidRPr="00C84312">
              <w:t>от 2,5 до 7,0 кг/см</w:t>
            </w:r>
            <w:r w:rsidRPr="00C84312">
              <w:rPr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84312" w:rsidRPr="00C84312" w:rsidRDefault="00C84312" w:rsidP="00C84312">
            <w:pPr>
              <w:jc w:val="center"/>
            </w:pPr>
            <w:r w:rsidRPr="00C84312">
              <w:t>от 7,0 до 13,0 кг/см</w:t>
            </w:r>
            <w:r w:rsidRPr="00C84312">
              <w:rPr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4312" w:rsidRPr="00C84312" w:rsidRDefault="00C84312" w:rsidP="00C84312">
            <w:pPr>
              <w:jc w:val="center"/>
            </w:pPr>
            <w:r w:rsidRPr="00C84312">
              <w:t>свыше 13,0 кг/см</w:t>
            </w:r>
            <w:r w:rsidRPr="00C84312">
              <w:rPr>
                <w:vertAlign w:val="superscript"/>
              </w:rPr>
              <w:t>2</w:t>
            </w:r>
          </w:p>
        </w:tc>
        <w:tc>
          <w:tcPr>
            <w:tcW w:w="1276" w:type="dxa"/>
            <w:vMerge/>
            <w:vAlign w:val="center"/>
            <w:hideMark/>
          </w:tcPr>
          <w:p w:rsidR="00C84312" w:rsidRPr="00C84312" w:rsidRDefault="00C84312" w:rsidP="00C84312"/>
        </w:tc>
      </w:tr>
      <w:tr w:rsidR="00C84312" w:rsidRPr="00C84312" w:rsidTr="00E26AA2">
        <w:trPr>
          <w:trHeight w:val="284"/>
        </w:trPr>
        <w:tc>
          <w:tcPr>
            <w:tcW w:w="709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1</w:t>
            </w:r>
          </w:p>
        </w:tc>
        <w:tc>
          <w:tcPr>
            <w:tcW w:w="9923" w:type="dxa"/>
            <w:gridSpan w:val="10"/>
            <w:vAlign w:val="center"/>
          </w:tcPr>
          <w:p w:rsidR="00C84312" w:rsidRPr="00C84312" w:rsidRDefault="00C84312" w:rsidP="00C84312">
            <w:r w:rsidRPr="00C84312">
              <w:t>Открытое акционерное общество «ТГК-16»</w:t>
            </w:r>
          </w:p>
        </w:tc>
      </w:tr>
      <w:tr w:rsidR="00C84312" w:rsidRPr="00C84312" w:rsidTr="00E26AA2">
        <w:trPr>
          <w:trHeight w:val="284"/>
        </w:trPr>
        <w:tc>
          <w:tcPr>
            <w:tcW w:w="709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1.1</w:t>
            </w:r>
          </w:p>
        </w:tc>
        <w:tc>
          <w:tcPr>
            <w:tcW w:w="9923" w:type="dxa"/>
            <w:gridSpan w:val="10"/>
            <w:vAlign w:val="center"/>
          </w:tcPr>
          <w:p w:rsidR="00C84312" w:rsidRPr="00C84312" w:rsidRDefault="00C84312" w:rsidP="00C84312">
            <w:r w:rsidRPr="00C84312">
              <w:t xml:space="preserve">Город Казань </w:t>
            </w:r>
          </w:p>
        </w:tc>
      </w:tr>
      <w:tr w:rsidR="00C84312" w:rsidRPr="00C84312" w:rsidTr="00E26AA2">
        <w:trPr>
          <w:trHeight w:val="284"/>
        </w:trPr>
        <w:tc>
          <w:tcPr>
            <w:tcW w:w="709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1.1.1</w:t>
            </w:r>
          </w:p>
        </w:tc>
        <w:tc>
          <w:tcPr>
            <w:tcW w:w="9923" w:type="dxa"/>
            <w:gridSpan w:val="10"/>
            <w:vAlign w:val="center"/>
          </w:tcPr>
          <w:p w:rsidR="00C84312" w:rsidRPr="00C84312" w:rsidRDefault="00C84312" w:rsidP="00C84312">
            <w:r w:rsidRPr="00C84312">
              <w:t>Для потребителей, в случае дифференциации по схеме подключения</w:t>
            </w:r>
          </w:p>
        </w:tc>
      </w:tr>
      <w:tr w:rsidR="00C84312" w:rsidRPr="00C84312" w:rsidTr="00E26AA2">
        <w:trPr>
          <w:trHeight w:val="284"/>
        </w:trPr>
        <w:tc>
          <w:tcPr>
            <w:tcW w:w="709" w:type="dxa"/>
            <w:vMerge w:val="restart"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 w:val="restart"/>
            <w:vAlign w:val="center"/>
          </w:tcPr>
          <w:p w:rsidR="00C84312" w:rsidRPr="00C84312" w:rsidRDefault="00C84312" w:rsidP="00C84312">
            <w:r w:rsidRPr="00C84312">
              <w:t>Одноставочный тариф, руб./Гкал</w:t>
            </w:r>
          </w:p>
          <w:p w:rsidR="00C84312" w:rsidRPr="00C84312" w:rsidRDefault="00C84312" w:rsidP="00C84312">
            <w:r w:rsidRPr="00C84312">
              <w:t xml:space="preserve">(для потребителей ЕТО-2, подключенных к магистральным тепловым  сетям)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01.01.2016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30.06.2016</w:t>
            </w:r>
          </w:p>
        </w:tc>
        <w:tc>
          <w:tcPr>
            <w:tcW w:w="1197" w:type="dxa"/>
            <w:vAlign w:val="center"/>
          </w:tcPr>
          <w:p w:rsidR="00C84312" w:rsidRPr="00C84312" w:rsidRDefault="00C84312" w:rsidP="00C84312">
            <w:pPr>
              <w:autoSpaceDE w:val="0"/>
              <w:autoSpaceDN w:val="0"/>
              <w:adjustRightInd w:val="0"/>
              <w:ind w:firstLine="26"/>
              <w:jc w:val="center"/>
            </w:pPr>
            <w:r w:rsidRPr="00C84312">
              <w:rPr>
                <w:lang w:val="en-US"/>
              </w:rPr>
              <w:t>670</w:t>
            </w:r>
            <w:r w:rsidRPr="00C84312">
              <w:t>,54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284"/>
        </w:trPr>
        <w:tc>
          <w:tcPr>
            <w:tcW w:w="709" w:type="dxa"/>
            <w:vMerge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 xml:space="preserve">с 01.07.2016 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31.12.2016</w:t>
            </w:r>
          </w:p>
        </w:tc>
        <w:tc>
          <w:tcPr>
            <w:tcW w:w="1197" w:type="dxa"/>
            <w:vAlign w:val="center"/>
          </w:tcPr>
          <w:p w:rsidR="00C84312" w:rsidRPr="00C84312" w:rsidRDefault="00C84312" w:rsidP="00C84312">
            <w:pPr>
              <w:autoSpaceDE w:val="0"/>
              <w:autoSpaceDN w:val="0"/>
              <w:adjustRightInd w:val="0"/>
              <w:ind w:firstLine="26"/>
              <w:jc w:val="center"/>
            </w:pPr>
            <w:r w:rsidRPr="00C84312">
              <w:t>696,90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284"/>
        </w:trPr>
        <w:tc>
          <w:tcPr>
            <w:tcW w:w="709" w:type="dxa"/>
            <w:vMerge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01.01.2017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30.06.2017</w:t>
            </w:r>
          </w:p>
        </w:tc>
        <w:tc>
          <w:tcPr>
            <w:tcW w:w="1197" w:type="dxa"/>
            <w:vAlign w:val="center"/>
          </w:tcPr>
          <w:p w:rsidR="00C84312" w:rsidRPr="00C84312" w:rsidRDefault="00C84312" w:rsidP="00C84312">
            <w:pPr>
              <w:jc w:val="center"/>
              <w:rPr>
                <w:color w:val="000000"/>
              </w:rPr>
            </w:pPr>
            <w:r w:rsidRPr="00C84312">
              <w:rPr>
                <w:color w:val="000000"/>
              </w:rPr>
              <w:t xml:space="preserve"> </w:t>
            </w:r>
            <w:r w:rsidRPr="00C84312">
              <w:t>696,90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284"/>
        </w:trPr>
        <w:tc>
          <w:tcPr>
            <w:tcW w:w="709" w:type="dxa"/>
            <w:vMerge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01.07.2017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31.12.2017</w:t>
            </w:r>
          </w:p>
        </w:tc>
        <w:tc>
          <w:tcPr>
            <w:tcW w:w="1197" w:type="dxa"/>
            <w:vAlign w:val="center"/>
          </w:tcPr>
          <w:p w:rsidR="00C84312" w:rsidRPr="00C84312" w:rsidRDefault="007441DD" w:rsidP="00C84312">
            <w:pPr>
              <w:jc w:val="center"/>
              <w:rPr>
                <w:color w:val="000000"/>
              </w:rPr>
            </w:pPr>
            <w:r>
              <w:t>1659,32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284"/>
        </w:trPr>
        <w:tc>
          <w:tcPr>
            <w:tcW w:w="709" w:type="dxa"/>
            <w:vMerge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01.01.2018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30.06.2018</w:t>
            </w:r>
          </w:p>
        </w:tc>
        <w:tc>
          <w:tcPr>
            <w:tcW w:w="1197" w:type="dxa"/>
            <w:vAlign w:val="center"/>
          </w:tcPr>
          <w:p w:rsidR="00C84312" w:rsidRPr="00C84312" w:rsidRDefault="00672FDF" w:rsidP="00C84312">
            <w:pPr>
              <w:jc w:val="center"/>
              <w:rPr>
                <w:color w:val="000000"/>
              </w:rPr>
            </w:pPr>
            <w:r>
              <w:t>1659,32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284"/>
        </w:trPr>
        <w:tc>
          <w:tcPr>
            <w:tcW w:w="709" w:type="dxa"/>
            <w:vMerge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01.07.2018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31.12.2018</w:t>
            </w:r>
          </w:p>
        </w:tc>
        <w:tc>
          <w:tcPr>
            <w:tcW w:w="1197" w:type="dxa"/>
            <w:vAlign w:val="center"/>
          </w:tcPr>
          <w:p w:rsidR="00C84312" w:rsidRPr="00C84312" w:rsidRDefault="00672FDF" w:rsidP="00C84312">
            <w:pPr>
              <w:jc w:val="center"/>
              <w:rPr>
                <w:color w:val="000000"/>
              </w:rPr>
            </w:pPr>
            <w:r w:rsidRPr="00E6526D">
              <w:t>2217,81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284"/>
        </w:trPr>
        <w:tc>
          <w:tcPr>
            <w:tcW w:w="709" w:type="dxa"/>
            <w:vAlign w:val="center"/>
          </w:tcPr>
          <w:p w:rsidR="00C84312" w:rsidRPr="00C84312" w:rsidRDefault="00C84312" w:rsidP="00C84312">
            <w:r w:rsidRPr="00C84312">
              <w:t>1.1.2</w:t>
            </w:r>
          </w:p>
        </w:tc>
        <w:tc>
          <w:tcPr>
            <w:tcW w:w="9923" w:type="dxa"/>
            <w:gridSpan w:val="10"/>
            <w:vAlign w:val="center"/>
          </w:tcPr>
          <w:p w:rsidR="00C84312" w:rsidRPr="00C84312" w:rsidRDefault="00C84312" w:rsidP="00C84312">
            <w:r w:rsidRPr="00C84312">
              <w:rPr>
                <w:color w:val="000000"/>
              </w:rPr>
              <w:t>Население (тарифы указаны с учетом НДС)</w:t>
            </w:r>
            <w:r w:rsidR="00116E9C">
              <w:rPr>
                <w:color w:val="000000"/>
              </w:rPr>
              <w:t>*</w:t>
            </w:r>
          </w:p>
        </w:tc>
      </w:tr>
      <w:tr w:rsidR="00C84312" w:rsidRPr="00C84312" w:rsidTr="00E26AA2">
        <w:trPr>
          <w:trHeight w:val="578"/>
        </w:trPr>
        <w:tc>
          <w:tcPr>
            <w:tcW w:w="709" w:type="dxa"/>
            <w:vMerge w:val="restart"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 w:val="restart"/>
            <w:vAlign w:val="center"/>
          </w:tcPr>
          <w:p w:rsidR="00C84312" w:rsidRPr="00C84312" w:rsidRDefault="00C84312" w:rsidP="00C84312">
            <w:r w:rsidRPr="00C84312">
              <w:t>Одноставочный тариф, руб./Гкал</w:t>
            </w:r>
          </w:p>
          <w:p w:rsidR="00C84312" w:rsidRPr="00C84312" w:rsidRDefault="00C84312" w:rsidP="00C84312">
            <w:r w:rsidRPr="00C84312">
              <w:t xml:space="preserve">(для потребителей ЕТО-2, подключенных к магистральным тепловым  сетям)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01.01.2016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30.06.2016</w:t>
            </w:r>
          </w:p>
        </w:tc>
        <w:tc>
          <w:tcPr>
            <w:tcW w:w="1197" w:type="dxa"/>
            <w:vAlign w:val="center"/>
          </w:tcPr>
          <w:p w:rsidR="00C84312" w:rsidRPr="00C84312" w:rsidRDefault="00C84312" w:rsidP="00C84312">
            <w:pPr>
              <w:autoSpaceDE w:val="0"/>
              <w:autoSpaceDN w:val="0"/>
              <w:adjustRightInd w:val="0"/>
              <w:ind w:firstLine="26"/>
              <w:jc w:val="center"/>
              <w:rPr>
                <w:lang w:val="en-US"/>
              </w:rPr>
            </w:pPr>
            <w:r w:rsidRPr="00C84312">
              <w:t>791,24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578"/>
        </w:trPr>
        <w:tc>
          <w:tcPr>
            <w:tcW w:w="709" w:type="dxa"/>
            <w:vMerge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 xml:space="preserve">с 01.07.2016 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31.12.2016</w:t>
            </w:r>
          </w:p>
        </w:tc>
        <w:tc>
          <w:tcPr>
            <w:tcW w:w="1197" w:type="dxa"/>
            <w:vAlign w:val="center"/>
          </w:tcPr>
          <w:p w:rsidR="00C84312" w:rsidRPr="00C84312" w:rsidRDefault="00C84312" w:rsidP="00C84312">
            <w:pPr>
              <w:autoSpaceDE w:val="0"/>
              <w:autoSpaceDN w:val="0"/>
              <w:adjustRightInd w:val="0"/>
              <w:ind w:firstLine="26"/>
              <w:jc w:val="center"/>
            </w:pPr>
            <w:r w:rsidRPr="00C84312">
              <w:t>822,34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578"/>
        </w:trPr>
        <w:tc>
          <w:tcPr>
            <w:tcW w:w="709" w:type="dxa"/>
            <w:vMerge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01.01.2017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30.06.2017</w:t>
            </w:r>
          </w:p>
        </w:tc>
        <w:tc>
          <w:tcPr>
            <w:tcW w:w="1197" w:type="dxa"/>
            <w:vAlign w:val="center"/>
          </w:tcPr>
          <w:p w:rsidR="00C84312" w:rsidRPr="00C84312" w:rsidRDefault="00C84312" w:rsidP="00C84312">
            <w:pPr>
              <w:jc w:val="center"/>
              <w:rPr>
                <w:color w:val="000000"/>
              </w:rPr>
            </w:pPr>
            <w:r w:rsidRPr="00C84312">
              <w:t>822,34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578"/>
        </w:trPr>
        <w:tc>
          <w:tcPr>
            <w:tcW w:w="709" w:type="dxa"/>
            <w:vMerge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01.07.2017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31.12.2017</w:t>
            </w:r>
          </w:p>
        </w:tc>
        <w:tc>
          <w:tcPr>
            <w:tcW w:w="1197" w:type="dxa"/>
            <w:vAlign w:val="center"/>
          </w:tcPr>
          <w:p w:rsidR="00C84312" w:rsidRPr="00C84312" w:rsidRDefault="007441DD" w:rsidP="00C84312">
            <w:pPr>
              <w:jc w:val="center"/>
              <w:rPr>
                <w:color w:val="000000"/>
              </w:rPr>
            </w:pPr>
            <w:r>
              <w:t>1958,00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578"/>
        </w:trPr>
        <w:tc>
          <w:tcPr>
            <w:tcW w:w="709" w:type="dxa"/>
            <w:vMerge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01.01.2018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30.06.2018</w:t>
            </w:r>
          </w:p>
        </w:tc>
        <w:tc>
          <w:tcPr>
            <w:tcW w:w="1197" w:type="dxa"/>
            <w:vAlign w:val="center"/>
          </w:tcPr>
          <w:p w:rsidR="00C84312" w:rsidRPr="00C84312" w:rsidRDefault="00672FDF" w:rsidP="00C84312">
            <w:pPr>
              <w:jc w:val="center"/>
              <w:rPr>
                <w:color w:val="000000"/>
              </w:rPr>
            </w:pPr>
            <w:r>
              <w:t>1958,00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578"/>
        </w:trPr>
        <w:tc>
          <w:tcPr>
            <w:tcW w:w="709" w:type="dxa"/>
            <w:vMerge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  <w:rPr>
                <w:lang w:val="en-US"/>
              </w:rPr>
            </w:pPr>
            <w:r w:rsidRPr="00C84312">
              <w:t>с 01.07.201</w:t>
            </w:r>
            <w:r w:rsidRPr="00C84312">
              <w:rPr>
                <w:lang w:val="en-US"/>
              </w:rPr>
              <w:t>8</w:t>
            </w:r>
          </w:p>
          <w:p w:rsidR="00C84312" w:rsidRPr="00C84312" w:rsidRDefault="00C84312" w:rsidP="00C84312">
            <w:pPr>
              <w:jc w:val="center"/>
              <w:rPr>
                <w:lang w:val="en-US"/>
              </w:rPr>
            </w:pPr>
            <w:r w:rsidRPr="00C84312">
              <w:t>по 31.12.201</w:t>
            </w:r>
            <w:r w:rsidRPr="00C84312">
              <w:rPr>
                <w:lang w:val="en-US"/>
              </w:rPr>
              <w:t>8</w:t>
            </w:r>
          </w:p>
        </w:tc>
        <w:tc>
          <w:tcPr>
            <w:tcW w:w="1197" w:type="dxa"/>
            <w:vAlign w:val="center"/>
          </w:tcPr>
          <w:p w:rsidR="00C84312" w:rsidRPr="00C84312" w:rsidRDefault="00672FDF" w:rsidP="00C84312">
            <w:pPr>
              <w:jc w:val="center"/>
              <w:rPr>
                <w:color w:val="000000"/>
              </w:rPr>
            </w:pPr>
            <w:r w:rsidRPr="00E6526D">
              <w:t>2617,02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28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4312" w:rsidRPr="00C84312" w:rsidRDefault="00C84312" w:rsidP="00C84312">
            <w:r w:rsidRPr="00C84312">
              <w:t>1.1.3</w:t>
            </w:r>
          </w:p>
        </w:tc>
        <w:tc>
          <w:tcPr>
            <w:tcW w:w="9923" w:type="dxa"/>
            <w:gridSpan w:val="10"/>
            <w:tcBorders>
              <w:bottom w:val="single" w:sz="4" w:space="0" w:color="auto"/>
            </w:tcBorders>
            <w:vAlign w:val="center"/>
          </w:tcPr>
          <w:p w:rsidR="00C84312" w:rsidRPr="00C84312" w:rsidRDefault="00C84312" w:rsidP="00C84312">
            <w:r w:rsidRPr="00C84312">
              <w:t>Для потребителей, в случае дифференциации по схеме подключения</w:t>
            </w:r>
          </w:p>
        </w:tc>
      </w:tr>
      <w:tr w:rsidR="00C84312" w:rsidRPr="00C84312" w:rsidTr="00E26AA2">
        <w:trPr>
          <w:trHeight w:val="578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4312" w:rsidRPr="00C84312" w:rsidRDefault="00C84312" w:rsidP="00C84312">
            <w:r w:rsidRPr="00C84312">
              <w:t>Одноставочный тариф, руб./Гкал</w:t>
            </w:r>
          </w:p>
          <w:p w:rsidR="00C84312" w:rsidRPr="00C84312" w:rsidRDefault="00C84312" w:rsidP="00C84312">
            <w:r w:rsidRPr="00C84312">
              <w:lastRenderedPageBreak/>
              <w:t>(для потребителей ЕТО-2, подключенных к распределительным тепловым  сетям)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lastRenderedPageBreak/>
              <w:t>с 01.01.2016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30.06.2016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1 274,80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578"/>
        </w:trPr>
        <w:tc>
          <w:tcPr>
            <w:tcW w:w="709" w:type="dxa"/>
            <w:vMerge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 xml:space="preserve">с 01.07.2016 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31.12.2016</w:t>
            </w:r>
          </w:p>
        </w:tc>
        <w:tc>
          <w:tcPr>
            <w:tcW w:w="1197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1 325,64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578"/>
        </w:trPr>
        <w:tc>
          <w:tcPr>
            <w:tcW w:w="709" w:type="dxa"/>
            <w:vMerge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01.01.2017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30.06.2017</w:t>
            </w:r>
          </w:p>
        </w:tc>
        <w:tc>
          <w:tcPr>
            <w:tcW w:w="1197" w:type="dxa"/>
            <w:vAlign w:val="center"/>
          </w:tcPr>
          <w:p w:rsidR="00C84312" w:rsidRPr="00C84312" w:rsidRDefault="007441DD" w:rsidP="00161A7C">
            <w:pPr>
              <w:jc w:val="center"/>
            </w:pPr>
            <w:r>
              <w:t>1194,92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578"/>
        </w:trPr>
        <w:tc>
          <w:tcPr>
            <w:tcW w:w="709" w:type="dxa"/>
            <w:vMerge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01.07.2017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31.12.2017</w:t>
            </w:r>
          </w:p>
        </w:tc>
        <w:tc>
          <w:tcPr>
            <w:tcW w:w="1197" w:type="dxa"/>
            <w:vAlign w:val="center"/>
          </w:tcPr>
          <w:p w:rsidR="00C84312" w:rsidRPr="0029225E" w:rsidRDefault="007441DD" w:rsidP="0029225E">
            <w:pPr>
              <w:jc w:val="center"/>
              <w:rPr>
                <w:lang w:val="en-US"/>
              </w:rPr>
            </w:pPr>
            <w:r>
              <w:t>1208,1</w:t>
            </w:r>
            <w:r w:rsidR="0029225E">
              <w:rPr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578"/>
        </w:trPr>
        <w:tc>
          <w:tcPr>
            <w:tcW w:w="709" w:type="dxa"/>
            <w:vMerge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01.01.2018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30.06.2018</w:t>
            </w:r>
          </w:p>
        </w:tc>
        <w:tc>
          <w:tcPr>
            <w:tcW w:w="1197" w:type="dxa"/>
            <w:vAlign w:val="center"/>
          </w:tcPr>
          <w:p w:rsidR="00C84312" w:rsidRPr="00C84312" w:rsidRDefault="00672FDF" w:rsidP="00C84312">
            <w:pPr>
              <w:jc w:val="center"/>
            </w:pPr>
            <w:r>
              <w:t>1208,1</w:t>
            </w:r>
            <w:r>
              <w:rPr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578"/>
        </w:trPr>
        <w:tc>
          <w:tcPr>
            <w:tcW w:w="709" w:type="dxa"/>
            <w:vMerge/>
            <w:vAlign w:val="center"/>
          </w:tcPr>
          <w:p w:rsidR="00C84312" w:rsidRPr="00C84312" w:rsidRDefault="00C84312" w:rsidP="00C84312"/>
        </w:tc>
        <w:tc>
          <w:tcPr>
            <w:tcW w:w="1985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01.07.2018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31.12.2018</w:t>
            </w:r>
          </w:p>
        </w:tc>
        <w:tc>
          <w:tcPr>
            <w:tcW w:w="1197" w:type="dxa"/>
            <w:vAlign w:val="center"/>
          </w:tcPr>
          <w:p w:rsidR="00C84312" w:rsidRPr="00C84312" w:rsidRDefault="00672FDF" w:rsidP="00C84312">
            <w:pPr>
              <w:jc w:val="center"/>
            </w:pPr>
            <w:r w:rsidRPr="00E6526D">
              <w:t>1258,92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284"/>
        </w:trPr>
        <w:tc>
          <w:tcPr>
            <w:tcW w:w="709" w:type="dxa"/>
            <w:vAlign w:val="center"/>
          </w:tcPr>
          <w:p w:rsidR="00C84312" w:rsidRPr="00C84312" w:rsidRDefault="00C84312" w:rsidP="00C84312">
            <w:r w:rsidRPr="00C84312">
              <w:t>1.1.4</w:t>
            </w:r>
          </w:p>
        </w:tc>
        <w:tc>
          <w:tcPr>
            <w:tcW w:w="9923" w:type="dxa"/>
            <w:gridSpan w:val="10"/>
            <w:vAlign w:val="center"/>
          </w:tcPr>
          <w:p w:rsidR="00C84312" w:rsidRPr="00C84312" w:rsidRDefault="00C84312" w:rsidP="00C84312">
            <w:r w:rsidRPr="00C84312">
              <w:rPr>
                <w:color w:val="000000"/>
              </w:rPr>
              <w:t>Население (тарифы указаны с учетом НДС)</w:t>
            </w:r>
            <w:r w:rsidR="00116E9C">
              <w:rPr>
                <w:color w:val="000000"/>
              </w:rPr>
              <w:t>*</w:t>
            </w:r>
          </w:p>
        </w:tc>
      </w:tr>
      <w:tr w:rsidR="00C84312" w:rsidRPr="00C84312" w:rsidTr="00E26AA2">
        <w:trPr>
          <w:trHeight w:val="578"/>
        </w:trPr>
        <w:tc>
          <w:tcPr>
            <w:tcW w:w="720" w:type="dxa"/>
            <w:gridSpan w:val="2"/>
            <w:vMerge w:val="restart"/>
            <w:vAlign w:val="center"/>
          </w:tcPr>
          <w:p w:rsidR="00C84312" w:rsidRPr="00C84312" w:rsidRDefault="00C84312" w:rsidP="00C84312"/>
        </w:tc>
        <w:tc>
          <w:tcPr>
            <w:tcW w:w="1974" w:type="dxa"/>
            <w:vMerge w:val="restart"/>
            <w:vAlign w:val="center"/>
          </w:tcPr>
          <w:p w:rsidR="00C84312" w:rsidRPr="00C84312" w:rsidRDefault="00C84312" w:rsidP="00C84312">
            <w:r w:rsidRPr="00C84312">
              <w:t>Одноставочный тариф, руб./Гкал</w:t>
            </w:r>
          </w:p>
          <w:p w:rsidR="00C84312" w:rsidRPr="00C84312" w:rsidRDefault="00C84312" w:rsidP="00C84312">
            <w:r w:rsidRPr="00C84312">
              <w:t xml:space="preserve">(для потребителей ЕТО-2, подключенных к распределительным  тепловым сетям) 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01.01.2016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30.06.2016</w:t>
            </w:r>
          </w:p>
        </w:tc>
        <w:tc>
          <w:tcPr>
            <w:tcW w:w="1197" w:type="dxa"/>
            <w:vAlign w:val="center"/>
          </w:tcPr>
          <w:p w:rsidR="00C84312" w:rsidRPr="00C84312" w:rsidRDefault="00C84312" w:rsidP="00C84312">
            <w:pPr>
              <w:autoSpaceDE w:val="0"/>
              <w:autoSpaceDN w:val="0"/>
              <w:adjustRightInd w:val="0"/>
              <w:ind w:firstLine="26"/>
              <w:jc w:val="center"/>
            </w:pPr>
            <w:r w:rsidRPr="00C84312">
              <w:rPr>
                <w:lang w:val="en-US"/>
              </w:rPr>
              <w:t>1 </w:t>
            </w:r>
            <w:r w:rsidRPr="00C84312">
              <w:t>504,26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578"/>
        </w:trPr>
        <w:tc>
          <w:tcPr>
            <w:tcW w:w="720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974" w:type="dxa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 xml:space="preserve">с 01.07.2016 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31.12.2016</w:t>
            </w:r>
          </w:p>
        </w:tc>
        <w:tc>
          <w:tcPr>
            <w:tcW w:w="1197" w:type="dxa"/>
            <w:vAlign w:val="center"/>
          </w:tcPr>
          <w:p w:rsidR="00C84312" w:rsidRPr="00C84312" w:rsidRDefault="00C84312" w:rsidP="00C84312">
            <w:pPr>
              <w:autoSpaceDE w:val="0"/>
              <w:autoSpaceDN w:val="0"/>
              <w:adjustRightInd w:val="0"/>
              <w:ind w:firstLine="26"/>
              <w:jc w:val="center"/>
              <w:rPr>
                <w:lang w:val="en-US"/>
              </w:rPr>
            </w:pPr>
            <w:r w:rsidRPr="00C84312">
              <w:rPr>
                <w:lang w:val="en-US"/>
              </w:rPr>
              <w:t>1 </w:t>
            </w:r>
            <w:r w:rsidRPr="00C84312">
              <w:t>564,25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578"/>
        </w:trPr>
        <w:tc>
          <w:tcPr>
            <w:tcW w:w="720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974" w:type="dxa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01.01.2017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30.06.2017</w:t>
            </w:r>
          </w:p>
        </w:tc>
        <w:tc>
          <w:tcPr>
            <w:tcW w:w="1197" w:type="dxa"/>
            <w:vAlign w:val="center"/>
          </w:tcPr>
          <w:p w:rsidR="00C84312" w:rsidRPr="00C84312" w:rsidRDefault="007441DD" w:rsidP="00C8431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1410,00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578"/>
        </w:trPr>
        <w:tc>
          <w:tcPr>
            <w:tcW w:w="720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974" w:type="dxa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01.07.2017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31.12.2017</w:t>
            </w:r>
          </w:p>
        </w:tc>
        <w:tc>
          <w:tcPr>
            <w:tcW w:w="1197" w:type="dxa"/>
            <w:vAlign w:val="center"/>
          </w:tcPr>
          <w:p w:rsidR="00C84312" w:rsidRPr="0029225E" w:rsidRDefault="007441DD" w:rsidP="002922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1425,6</w:t>
            </w:r>
            <w:r w:rsidR="0029225E">
              <w:rPr>
                <w:color w:val="00000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578"/>
        </w:trPr>
        <w:tc>
          <w:tcPr>
            <w:tcW w:w="720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974" w:type="dxa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с 01.01.2018</w:t>
            </w:r>
          </w:p>
          <w:p w:rsidR="00C84312" w:rsidRPr="00C84312" w:rsidRDefault="00C84312" w:rsidP="00C84312">
            <w:pPr>
              <w:jc w:val="center"/>
            </w:pPr>
            <w:r w:rsidRPr="00C84312">
              <w:t>по 30.06.2018</w:t>
            </w:r>
          </w:p>
        </w:tc>
        <w:tc>
          <w:tcPr>
            <w:tcW w:w="1197" w:type="dxa"/>
            <w:vAlign w:val="center"/>
          </w:tcPr>
          <w:p w:rsidR="00C84312" w:rsidRPr="00C84312" w:rsidRDefault="00672FDF" w:rsidP="00C843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1425,6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</w:tr>
      <w:tr w:rsidR="00C84312" w:rsidRPr="00C84312" w:rsidTr="00E26AA2">
        <w:trPr>
          <w:trHeight w:val="578"/>
        </w:trPr>
        <w:tc>
          <w:tcPr>
            <w:tcW w:w="720" w:type="dxa"/>
            <w:gridSpan w:val="2"/>
            <w:vMerge/>
            <w:vAlign w:val="center"/>
          </w:tcPr>
          <w:p w:rsidR="00C84312" w:rsidRPr="00C84312" w:rsidRDefault="00C84312" w:rsidP="00C84312"/>
        </w:tc>
        <w:tc>
          <w:tcPr>
            <w:tcW w:w="1974" w:type="dxa"/>
            <w:vMerge/>
            <w:vAlign w:val="center"/>
          </w:tcPr>
          <w:p w:rsidR="00C84312" w:rsidRPr="00C84312" w:rsidRDefault="00C84312" w:rsidP="00C84312"/>
        </w:tc>
        <w:tc>
          <w:tcPr>
            <w:tcW w:w="1638" w:type="dxa"/>
            <w:shd w:val="clear" w:color="auto" w:fill="auto"/>
            <w:vAlign w:val="center"/>
          </w:tcPr>
          <w:p w:rsidR="00C84312" w:rsidRPr="00C84312" w:rsidRDefault="00C84312" w:rsidP="00C84312">
            <w:pPr>
              <w:jc w:val="center"/>
              <w:rPr>
                <w:lang w:val="en-US"/>
              </w:rPr>
            </w:pPr>
            <w:r w:rsidRPr="00C84312">
              <w:t>с 01.07.201</w:t>
            </w:r>
            <w:r w:rsidRPr="00C84312">
              <w:rPr>
                <w:lang w:val="en-US"/>
              </w:rPr>
              <w:t>8</w:t>
            </w:r>
          </w:p>
          <w:p w:rsidR="00C84312" w:rsidRPr="00C84312" w:rsidRDefault="00C84312" w:rsidP="00C84312">
            <w:pPr>
              <w:jc w:val="center"/>
              <w:rPr>
                <w:lang w:val="en-US"/>
              </w:rPr>
            </w:pPr>
            <w:r w:rsidRPr="00C84312">
              <w:t>по 31.12.2018</w:t>
            </w:r>
          </w:p>
        </w:tc>
        <w:tc>
          <w:tcPr>
            <w:tcW w:w="1197" w:type="dxa"/>
            <w:vAlign w:val="center"/>
          </w:tcPr>
          <w:p w:rsidR="00C84312" w:rsidRPr="00C84312" w:rsidRDefault="00672FDF" w:rsidP="00C84312">
            <w:pPr>
              <w:jc w:val="center"/>
              <w:rPr>
                <w:color w:val="000000"/>
              </w:rPr>
            </w:pPr>
            <w:r w:rsidRPr="00E6526D">
              <w:t>1485,53</w:t>
            </w:r>
          </w:p>
        </w:tc>
        <w:tc>
          <w:tcPr>
            <w:tcW w:w="850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3" w:type="dxa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84312" w:rsidRPr="00C84312" w:rsidRDefault="00C84312" w:rsidP="00C84312">
            <w:pPr>
              <w:jc w:val="center"/>
            </w:pPr>
            <w:r w:rsidRPr="00C84312">
              <w:t>-</w:t>
            </w:r>
          </w:p>
        </w:tc>
        <w:tc>
          <w:tcPr>
            <w:tcW w:w="1276" w:type="dxa"/>
            <w:vAlign w:val="center"/>
          </w:tcPr>
          <w:p w:rsidR="00C84312" w:rsidRPr="00C84312" w:rsidRDefault="002C024F" w:rsidP="00C84312">
            <w:pPr>
              <w:jc w:val="center"/>
            </w:pPr>
            <w:r w:rsidRPr="00BC7F1C">
              <w:t>-</w:t>
            </w:r>
            <w:r>
              <w:t xml:space="preserve"> »</w:t>
            </w:r>
          </w:p>
        </w:tc>
      </w:tr>
    </w:tbl>
    <w:p w:rsidR="00116E9C" w:rsidRDefault="00116E9C" w:rsidP="00116E9C"/>
    <w:p w:rsidR="00116E9C" w:rsidRPr="00C7338E" w:rsidRDefault="00C84312" w:rsidP="00116E9C">
      <w:pPr>
        <w:rPr>
          <w:szCs w:val="28"/>
        </w:rPr>
      </w:pPr>
      <w:r>
        <w:t xml:space="preserve"> </w:t>
      </w:r>
      <w:r w:rsidR="00116E9C">
        <w:rPr>
          <w:szCs w:val="28"/>
        </w:rPr>
        <w:t>&lt;*&gt; Выделяется в целях реализации пункта 6 статьи 168 Налогового кодекса Российской Федерации</w:t>
      </w:r>
    </w:p>
    <w:p w:rsidR="00421667" w:rsidRDefault="00421667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</w:p>
    <w:p w:rsidR="002C024F" w:rsidRDefault="002C024F" w:rsidP="00C84312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sectPr w:rsidR="002C024F" w:rsidSect="00C12DB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E8"/>
    <w:rsid w:val="00052287"/>
    <w:rsid w:val="00116E9C"/>
    <w:rsid w:val="00161A7C"/>
    <w:rsid w:val="00284C07"/>
    <w:rsid w:val="0029225E"/>
    <w:rsid w:val="002C024F"/>
    <w:rsid w:val="0034798C"/>
    <w:rsid w:val="00421667"/>
    <w:rsid w:val="00511F85"/>
    <w:rsid w:val="00637284"/>
    <w:rsid w:val="00672FDF"/>
    <w:rsid w:val="007441DD"/>
    <w:rsid w:val="007622B0"/>
    <w:rsid w:val="00767548"/>
    <w:rsid w:val="00824991"/>
    <w:rsid w:val="00896CE8"/>
    <w:rsid w:val="00950A42"/>
    <w:rsid w:val="00987A67"/>
    <w:rsid w:val="009E72EA"/>
    <w:rsid w:val="00C12DBC"/>
    <w:rsid w:val="00C84312"/>
    <w:rsid w:val="00CC7CD2"/>
    <w:rsid w:val="00CE7FD3"/>
    <w:rsid w:val="00D76037"/>
    <w:rsid w:val="00D8574A"/>
    <w:rsid w:val="00E00DC0"/>
    <w:rsid w:val="00ED3118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6CE8"/>
    <w:pPr>
      <w:keepNext/>
      <w:jc w:val="center"/>
      <w:outlineLvl w:val="4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6CE8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96C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96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A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6CE8"/>
    <w:pPr>
      <w:keepNext/>
      <w:jc w:val="center"/>
      <w:outlineLvl w:val="4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6CE8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96C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96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Вторая приемная</dc:creator>
  <cp:lastModifiedBy>Акимова Алина Ринатовна</cp:lastModifiedBy>
  <cp:revision>24</cp:revision>
  <cp:lastPrinted>2017-11-21T11:34:00Z</cp:lastPrinted>
  <dcterms:created xsi:type="dcterms:W3CDTF">2016-11-10T11:57:00Z</dcterms:created>
  <dcterms:modified xsi:type="dcterms:W3CDTF">2017-12-08T09:31:00Z</dcterms:modified>
</cp:coreProperties>
</file>