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89D" w:rsidRDefault="00FB289D" w:rsidP="00FB289D">
      <w:pPr>
        <w:jc w:val="right"/>
      </w:pPr>
      <w:r>
        <w:t>ПРОЕКТ</w:t>
      </w:r>
    </w:p>
    <w:p w:rsidR="00FB289D" w:rsidRDefault="00FB289D"/>
    <w:p w:rsidR="00FB289D" w:rsidRDefault="00FB289D"/>
    <w:p w:rsidR="00FB289D" w:rsidRDefault="00FB289D"/>
    <w:p w:rsidR="00FB289D" w:rsidRDefault="00FB289D"/>
    <w:p w:rsidR="00FB289D" w:rsidRDefault="00FB289D"/>
    <w:p w:rsidR="00FB289D" w:rsidRDefault="00FB289D"/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353"/>
      </w:tblGrid>
      <w:tr w:rsidR="00FB289D" w:rsidTr="00AF571D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FB289D" w:rsidRDefault="00FB289D" w:rsidP="00AF571D">
            <w:pPr>
              <w:rPr>
                <w:sz w:val="28"/>
                <w:szCs w:val="28"/>
              </w:rPr>
            </w:pPr>
          </w:p>
          <w:p w:rsidR="00FB289D" w:rsidRDefault="00FB289D" w:rsidP="00AF571D">
            <w:pPr>
              <w:rPr>
                <w:sz w:val="28"/>
                <w:szCs w:val="28"/>
              </w:rPr>
            </w:pPr>
          </w:p>
          <w:p w:rsidR="00FB289D" w:rsidRDefault="00FB289D" w:rsidP="00AF571D">
            <w:pPr>
              <w:rPr>
                <w:sz w:val="28"/>
                <w:szCs w:val="28"/>
              </w:rPr>
            </w:pPr>
          </w:p>
          <w:p w:rsidR="00FB289D" w:rsidRDefault="00FB289D" w:rsidP="00AF571D">
            <w:pPr>
              <w:rPr>
                <w:sz w:val="28"/>
                <w:szCs w:val="28"/>
              </w:rPr>
            </w:pPr>
          </w:p>
          <w:p w:rsidR="00FB289D" w:rsidRDefault="00FB289D" w:rsidP="00AF571D">
            <w:pPr>
              <w:rPr>
                <w:sz w:val="28"/>
                <w:szCs w:val="28"/>
              </w:rPr>
            </w:pPr>
          </w:p>
          <w:p w:rsidR="00FB289D" w:rsidRDefault="00FB289D" w:rsidP="00AF571D">
            <w:pPr>
              <w:rPr>
                <w:sz w:val="28"/>
                <w:szCs w:val="28"/>
              </w:rPr>
            </w:pPr>
          </w:p>
          <w:p w:rsidR="00FB289D" w:rsidRDefault="00FB289D" w:rsidP="00AF571D">
            <w:pPr>
              <w:rPr>
                <w:sz w:val="28"/>
                <w:szCs w:val="28"/>
              </w:rPr>
            </w:pPr>
            <w:bookmarkStart w:id="0" w:name="_GoBack"/>
            <w:r>
              <w:rPr>
                <w:sz w:val="28"/>
                <w:szCs w:val="28"/>
              </w:rPr>
              <w:t xml:space="preserve">Об утверждении Порядка </w:t>
            </w:r>
          </w:p>
          <w:p w:rsidR="00FB289D" w:rsidRDefault="00FB289D" w:rsidP="00AF57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ведения Республиканского реестра </w:t>
            </w:r>
          </w:p>
          <w:p w:rsidR="00FB289D" w:rsidRDefault="00FB289D" w:rsidP="00AF57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уникальных документов Архивного</w:t>
            </w:r>
          </w:p>
          <w:p w:rsidR="00FB289D" w:rsidRDefault="00FB289D" w:rsidP="00AF571D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фонда Республики Татарстан</w:t>
            </w:r>
          </w:p>
          <w:bookmarkEnd w:id="0"/>
          <w:p w:rsidR="00FB289D" w:rsidRDefault="00FB289D" w:rsidP="00AF571D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</w:p>
        </w:tc>
      </w:tr>
    </w:tbl>
    <w:p w:rsidR="00FB289D" w:rsidRDefault="00FB289D" w:rsidP="00FB289D">
      <w:pPr>
        <w:rPr>
          <w:rFonts w:asciiTheme="minorHAnsi" w:hAnsiTheme="minorHAnsi" w:cstheme="minorBidi"/>
          <w:sz w:val="22"/>
          <w:szCs w:val="22"/>
        </w:rPr>
      </w:pPr>
    </w:p>
    <w:p w:rsidR="00FB289D" w:rsidRDefault="00FB289D" w:rsidP="00FB289D">
      <w:pPr>
        <w:ind w:firstLine="708"/>
        <w:jc w:val="both"/>
        <w:rPr>
          <w:sz w:val="28"/>
          <w:szCs w:val="28"/>
        </w:rPr>
      </w:pPr>
    </w:p>
    <w:p w:rsidR="00FB289D" w:rsidRDefault="00FB289D" w:rsidP="00FB28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3.3.20. Положения о Государственном комитете Республики Татарстан по архивному делу, утвержденного постановлением Кабинета Министров Республики Татарстан от 09.08.2016                  № 541 «Вопросы Государственного комитета Республики Татарстан по архивному делу»</w:t>
      </w:r>
      <w:r w:rsidR="0061487F">
        <w:rPr>
          <w:sz w:val="28"/>
          <w:szCs w:val="28"/>
        </w:rPr>
        <w:t>,</w:t>
      </w:r>
      <w:r>
        <w:rPr>
          <w:sz w:val="28"/>
          <w:szCs w:val="28"/>
        </w:rPr>
        <w:t xml:space="preserve"> п р и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а з ы в а ю:</w:t>
      </w:r>
    </w:p>
    <w:p w:rsidR="00FB289D" w:rsidRDefault="00FB289D" w:rsidP="00FB289D">
      <w:pPr>
        <w:ind w:firstLine="708"/>
        <w:jc w:val="both"/>
        <w:rPr>
          <w:sz w:val="28"/>
          <w:szCs w:val="28"/>
        </w:rPr>
      </w:pPr>
    </w:p>
    <w:p w:rsidR="00FB289D" w:rsidRDefault="00FB289D" w:rsidP="00FB28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Утвердить прилагаемый Порядок ведения </w:t>
      </w:r>
      <w:r>
        <w:rPr>
          <w:color w:val="000000"/>
          <w:sz w:val="28"/>
          <w:szCs w:val="28"/>
        </w:rPr>
        <w:t>Республиканского реестра уникальных документов Архивного фонда Республики Татарстан</w:t>
      </w:r>
      <w:r>
        <w:rPr>
          <w:sz w:val="28"/>
          <w:szCs w:val="28"/>
        </w:rPr>
        <w:t>.</w:t>
      </w:r>
    </w:p>
    <w:p w:rsidR="00FB289D" w:rsidRDefault="00FB289D" w:rsidP="00FB28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Контроль за исполнением настоящего приказа возложить на заместителя председателя Государственного комитета Республики Татарстан по архивному </w:t>
      </w:r>
      <w:proofErr w:type="gramStart"/>
      <w:r>
        <w:rPr>
          <w:sz w:val="28"/>
          <w:szCs w:val="28"/>
        </w:rPr>
        <w:t>делу  Р.А.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Шайхутдинову</w:t>
      </w:r>
      <w:proofErr w:type="spellEnd"/>
      <w:r>
        <w:rPr>
          <w:sz w:val="28"/>
          <w:szCs w:val="28"/>
        </w:rPr>
        <w:t>.</w:t>
      </w:r>
    </w:p>
    <w:p w:rsidR="00FB289D" w:rsidRDefault="00FB289D" w:rsidP="00FB289D">
      <w:pPr>
        <w:ind w:firstLine="708"/>
        <w:jc w:val="both"/>
        <w:rPr>
          <w:sz w:val="28"/>
          <w:szCs w:val="28"/>
        </w:rPr>
      </w:pPr>
    </w:p>
    <w:p w:rsidR="00FB289D" w:rsidRDefault="00FB289D" w:rsidP="00FB289D">
      <w:pPr>
        <w:ind w:firstLine="708"/>
        <w:jc w:val="both"/>
        <w:rPr>
          <w:sz w:val="28"/>
          <w:szCs w:val="28"/>
        </w:rPr>
      </w:pPr>
    </w:p>
    <w:p w:rsidR="00FB289D" w:rsidRDefault="00FB289D" w:rsidP="00FB289D">
      <w:pPr>
        <w:ind w:firstLine="708"/>
        <w:jc w:val="both"/>
        <w:rPr>
          <w:sz w:val="28"/>
          <w:szCs w:val="28"/>
        </w:rPr>
      </w:pPr>
    </w:p>
    <w:p w:rsidR="00FB289D" w:rsidRDefault="00FB289D" w:rsidP="00FB289D">
      <w:pPr>
        <w:ind w:firstLine="708"/>
        <w:jc w:val="both"/>
        <w:rPr>
          <w:sz w:val="28"/>
          <w:szCs w:val="28"/>
        </w:rPr>
      </w:pPr>
    </w:p>
    <w:p w:rsidR="00FB289D" w:rsidRDefault="00FB289D" w:rsidP="00FB28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B289D" w:rsidRDefault="00FB289D" w:rsidP="00FB289D">
      <w:pPr>
        <w:rPr>
          <w:sz w:val="28"/>
          <w:szCs w:val="28"/>
        </w:rPr>
      </w:pPr>
      <w:r>
        <w:rPr>
          <w:sz w:val="28"/>
          <w:szCs w:val="28"/>
        </w:rPr>
        <w:t>Председатель                                                                                      И.Х. Аюпова</w:t>
      </w:r>
    </w:p>
    <w:p w:rsidR="00FB289D" w:rsidRDefault="00FB289D" w:rsidP="00FB289D">
      <w:pPr>
        <w:rPr>
          <w:sz w:val="28"/>
          <w:szCs w:val="28"/>
        </w:rPr>
      </w:pPr>
    </w:p>
    <w:p w:rsidR="00FB289D" w:rsidRDefault="00FB289D" w:rsidP="00FB289D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FB289D" w:rsidRDefault="00FB289D"/>
    <w:p w:rsidR="00FB289D" w:rsidRDefault="00FB289D"/>
    <w:p w:rsidR="00FB289D" w:rsidRDefault="00FB289D"/>
    <w:p w:rsidR="00FB289D" w:rsidRDefault="00FB289D"/>
    <w:p w:rsidR="00FB289D" w:rsidRDefault="00FB289D"/>
    <w:p w:rsidR="00FB289D" w:rsidRDefault="00FB289D"/>
    <w:p w:rsidR="00FB289D" w:rsidRDefault="00FB289D"/>
    <w:tbl>
      <w:tblPr>
        <w:tblW w:w="0" w:type="auto"/>
        <w:tblLook w:val="04A0" w:firstRow="1" w:lastRow="0" w:firstColumn="1" w:lastColumn="0" w:noHBand="0" w:noVBand="1"/>
      </w:tblPr>
      <w:tblGrid>
        <w:gridCol w:w="5526"/>
        <w:gridCol w:w="3819"/>
      </w:tblGrid>
      <w:tr w:rsidR="00A96444" w:rsidTr="004A43EA">
        <w:tc>
          <w:tcPr>
            <w:tcW w:w="5526" w:type="dxa"/>
          </w:tcPr>
          <w:p w:rsidR="00A96444" w:rsidRPr="004A43EA" w:rsidRDefault="00A96444" w:rsidP="004A43EA">
            <w:pPr>
              <w:jc w:val="right"/>
            </w:pPr>
          </w:p>
        </w:tc>
        <w:tc>
          <w:tcPr>
            <w:tcW w:w="3819" w:type="dxa"/>
          </w:tcPr>
          <w:p w:rsidR="00A96444" w:rsidRDefault="004A43EA">
            <w:pPr>
              <w:shd w:val="clear" w:color="auto" w:fill="FFFFFF"/>
              <w:spacing w:line="243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A96444" w:rsidRDefault="00A96444"/>
        </w:tc>
      </w:tr>
    </w:tbl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4105"/>
      </w:tblGrid>
      <w:tr w:rsidR="004A43EA" w:rsidTr="004A43EA">
        <w:tc>
          <w:tcPr>
            <w:tcW w:w="5240" w:type="dxa"/>
          </w:tcPr>
          <w:p w:rsidR="004A43EA" w:rsidRDefault="004A43EA" w:rsidP="004A43EA">
            <w:pPr>
              <w:spacing w:line="243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105" w:type="dxa"/>
          </w:tcPr>
          <w:p w:rsidR="004A43EA" w:rsidRDefault="004A43EA" w:rsidP="004A43EA">
            <w:pPr>
              <w:spacing w:line="243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Утвержден</w:t>
            </w:r>
          </w:p>
          <w:p w:rsidR="004A43EA" w:rsidRDefault="004A43EA" w:rsidP="004A43EA">
            <w:pPr>
              <w:spacing w:line="243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приказом Государственного</w:t>
            </w:r>
          </w:p>
          <w:p w:rsidR="004A43EA" w:rsidRDefault="004A43EA" w:rsidP="004A43EA">
            <w:pPr>
              <w:spacing w:line="243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комитета Республики Татарстан</w:t>
            </w:r>
          </w:p>
          <w:p w:rsidR="004A43EA" w:rsidRDefault="004A43EA" w:rsidP="004A43EA">
            <w:pPr>
              <w:spacing w:line="243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архивному делу</w:t>
            </w:r>
          </w:p>
          <w:p w:rsidR="004A43EA" w:rsidRDefault="004A43EA" w:rsidP="004A43EA">
            <w:pPr>
              <w:spacing w:line="243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от_________________ № ______</w:t>
            </w:r>
          </w:p>
        </w:tc>
      </w:tr>
    </w:tbl>
    <w:p w:rsidR="004A43EA" w:rsidRDefault="004A43EA" w:rsidP="004A43EA">
      <w:pPr>
        <w:shd w:val="clear" w:color="auto" w:fill="FFFFFF"/>
        <w:spacing w:line="243" w:lineRule="atLeast"/>
        <w:jc w:val="center"/>
        <w:rPr>
          <w:color w:val="000000"/>
          <w:sz w:val="28"/>
          <w:szCs w:val="28"/>
        </w:rPr>
      </w:pPr>
    </w:p>
    <w:p w:rsidR="004A43EA" w:rsidRDefault="004A43EA" w:rsidP="004A43EA">
      <w:pPr>
        <w:shd w:val="clear" w:color="auto" w:fill="FFFFFF"/>
        <w:spacing w:line="243" w:lineRule="atLeast"/>
        <w:jc w:val="center"/>
        <w:rPr>
          <w:color w:val="000000"/>
          <w:sz w:val="28"/>
          <w:szCs w:val="28"/>
        </w:rPr>
      </w:pPr>
    </w:p>
    <w:p w:rsidR="004A43EA" w:rsidRDefault="004A43EA" w:rsidP="004A43EA">
      <w:pPr>
        <w:shd w:val="clear" w:color="auto" w:fill="FFFFFF"/>
        <w:spacing w:line="243" w:lineRule="atLeast"/>
        <w:jc w:val="center"/>
        <w:rPr>
          <w:color w:val="000000"/>
          <w:sz w:val="28"/>
          <w:szCs w:val="28"/>
        </w:rPr>
      </w:pPr>
    </w:p>
    <w:p w:rsidR="00A96444" w:rsidRDefault="004A43EA" w:rsidP="00A96444">
      <w:pPr>
        <w:jc w:val="center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Порядок ведения</w:t>
      </w:r>
      <w:r w:rsidR="00A96444">
        <w:rPr>
          <w:bCs/>
          <w:color w:val="000000"/>
          <w:sz w:val="28"/>
          <w:szCs w:val="28"/>
        </w:rPr>
        <w:br/>
        <w:t xml:space="preserve"> Республиканского реестра уникальных документов </w:t>
      </w:r>
      <w:r w:rsidR="00A96444">
        <w:rPr>
          <w:bCs/>
          <w:color w:val="000000"/>
          <w:sz w:val="28"/>
          <w:szCs w:val="28"/>
        </w:rPr>
        <w:br/>
        <w:t>Архивного фонда Республики Татарстан</w:t>
      </w:r>
    </w:p>
    <w:p w:rsidR="00A96444" w:rsidRDefault="00A96444" w:rsidP="00A96444">
      <w:pPr>
        <w:rPr>
          <w:sz w:val="28"/>
          <w:szCs w:val="28"/>
        </w:rPr>
      </w:pPr>
    </w:p>
    <w:p w:rsidR="00A96444" w:rsidRDefault="00A96444" w:rsidP="00A96444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Общие положения</w:t>
      </w:r>
    </w:p>
    <w:p w:rsidR="00A96444" w:rsidRDefault="00A96444" w:rsidP="00A96444">
      <w:pPr>
        <w:rPr>
          <w:sz w:val="28"/>
          <w:szCs w:val="28"/>
        </w:rPr>
      </w:pPr>
    </w:p>
    <w:p w:rsidR="00A96444" w:rsidRDefault="00A96444" w:rsidP="00A96444">
      <w:pPr>
        <w:tabs>
          <w:tab w:val="center" w:pos="5031"/>
          <w:tab w:val="right" w:pos="9355"/>
        </w:tabs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1.1. Настоящий </w:t>
      </w:r>
      <w:r w:rsidR="005E5711">
        <w:rPr>
          <w:color w:val="000000"/>
          <w:sz w:val="28"/>
          <w:szCs w:val="28"/>
        </w:rPr>
        <w:t>Порядок</w:t>
      </w:r>
      <w:r>
        <w:rPr>
          <w:color w:val="000000"/>
          <w:sz w:val="28"/>
          <w:szCs w:val="28"/>
        </w:rPr>
        <w:t xml:space="preserve"> разработан в соответствии </w:t>
      </w:r>
      <w:r>
        <w:rPr>
          <w:sz w:val="28"/>
          <w:szCs w:val="28"/>
        </w:rPr>
        <w:t xml:space="preserve">с Федеральным законом от 22 </w:t>
      </w:r>
      <w:r>
        <w:rPr>
          <w:color w:val="000000"/>
          <w:sz w:val="28"/>
          <w:szCs w:val="28"/>
        </w:rPr>
        <w:t>октября 2004 года</w:t>
      </w:r>
      <w:r>
        <w:rPr>
          <w:color w:val="FF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№ 125-ФЗ «Об архивном деле в Российской Федерации</w:t>
      </w:r>
      <w:r>
        <w:rPr>
          <w:sz w:val="28"/>
          <w:szCs w:val="28"/>
        </w:rPr>
        <w:t xml:space="preserve">», Федеральным законом от 15 апреля 1993 года № 4804-1 «О вывозе и ввозе культурных ценностей», Законом Республики Татарстан </w:t>
      </w:r>
      <w:r>
        <w:rPr>
          <w:sz w:val="28"/>
        </w:rPr>
        <w:t>от 20 июля 2017 года № 63-ЗРТ</w:t>
      </w:r>
      <w:r>
        <w:rPr>
          <w:sz w:val="28"/>
          <w:szCs w:val="28"/>
        </w:rPr>
        <w:t xml:space="preserve"> «Об архивном деле в Республике Татарстан»</w:t>
      </w:r>
      <w:r>
        <w:rPr>
          <w:color w:val="000000"/>
          <w:sz w:val="28"/>
          <w:szCs w:val="28"/>
        </w:rPr>
        <w:t>, постановлением Правительства Российской Федерации от 27.04.2001 № 322 «Об утверждении Положения о проведении экспертизы и контроля за вывозом культурных ценностей»</w:t>
      </w:r>
      <w:r>
        <w:rPr>
          <w:sz w:val="28"/>
          <w:szCs w:val="28"/>
        </w:rPr>
        <w:t xml:space="preserve">, постановлением Кабинета Министров Республики Татарстан от 09.08.2016 № 541 «Вопросы Государственного комитета Республики Татарстан по архивному делу», </w:t>
      </w:r>
      <w:r>
        <w:rPr>
          <w:color w:val="000000"/>
          <w:sz w:val="28"/>
          <w:szCs w:val="28"/>
        </w:rPr>
        <w:t xml:space="preserve">приказом Министерства культуры и массовых коммуникаций Российской Федерации от 18.01.2007 № 19 «Об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наук», </w:t>
      </w:r>
      <w:r>
        <w:rPr>
          <w:sz w:val="28"/>
          <w:szCs w:val="28"/>
        </w:rPr>
        <w:t>приказом Федеральной архивной службы России от 09.07.2001 № 50 «С объявлением постановления Правительства</w:t>
      </w:r>
      <w:r>
        <w:rPr>
          <w:color w:val="000000"/>
          <w:sz w:val="28"/>
          <w:szCs w:val="28"/>
        </w:rPr>
        <w:t xml:space="preserve"> Российской Федерации от 27.04.2001 № 322 «Об утверждении Положения о проведении экспертизы и контроля за вывозом культурных ценностей», </w:t>
      </w:r>
      <w:r>
        <w:rPr>
          <w:sz w:val="28"/>
          <w:szCs w:val="28"/>
        </w:rPr>
        <w:t xml:space="preserve">приказом Федеральной архивной службы России от 09.10.2001 № 75 «Об утверждении </w:t>
      </w:r>
      <w:r>
        <w:rPr>
          <w:color w:val="000000"/>
          <w:sz w:val="28"/>
          <w:szCs w:val="28"/>
        </w:rPr>
        <w:t>Регламента Государственного реестра уникальных документов Архивного фонда Российской Федерации и организации работы по его созданию».</w:t>
      </w:r>
    </w:p>
    <w:p w:rsidR="00A96444" w:rsidRDefault="00A96444" w:rsidP="001C1DC8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1.2. </w:t>
      </w:r>
      <w:r w:rsidR="001C1DC8">
        <w:rPr>
          <w:color w:val="000000"/>
          <w:sz w:val="28"/>
          <w:szCs w:val="28"/>
        </w:rPr>
        <w:t xml:space="preserve">Порядок </w:t>
      </w:r>
      <w:r w:rsidR="001C1DC8" w:rsidRPr="001C1DC8">
        <w:rPr>
          <w:sz w:val="28"/>
          <w:szCs w:val="28"/>
        </w:rPr>
        <w:t xml:space="preserve">устанавливает процедуру </w:t>
      </w:r>
      <w:r w:rsidRPr="001C1DC8">
        <w:rPr>
          <w:sz w:val="28"/>
          <w:szCs w:val="28"/>
        </w:rPr>
        <w:t xml:space="preserve">формирования, ведения и использования Республиканского реестра уникальных </w:t>
      </w:r>
      <w:r>
        <w:rPr>
          <w:color w:val="000000"/>
          <w:sz w:val="28"/>
          <w:szCs w:val="28"/>
        </w:rPr>
        <w:t>документов Архивного фонда Республики Татарстан (далее – Республиканский реестр). </w:t>
      </w:r>
    </w:p>
    <w:p w:rsidR="00A96444" w:rsidRDefault="00A96444" w:rsidP="00A96444">
      <w:pPr>
        <w:tabs>
          <w:tab w:val="center" w:pos="5031"/>
          <w:tab w:val="right" w:pos="9355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1.3. Республиканский реестр ведется </w:t>
      </w:r>
      <w:r>
        <w:rPr>
          <w:sz w:val="28"/>
          <w:szCs w:val="28"/>
        </w:rPr>
        <w:t>Государственным комитетом Республики Татарстан по архивному делу</w:t>
      </w:r>
      <w:r>
        <w:rPr>
          <w:color w:val="000000"/>
          <w:sz w:val="28"/>
          <w:szCs w:val="28"/>
        </w:rPr>
        <w:t xml:space="preserve"> в целях централизованного государственного учета уникальных документов Архивного фонда</w:t>
      </w:r>
      <w:r>
        <w:rPr>
          <w:sz w:val="28"/>
          <w:szCs w:val="28"/>
        </w:rPr>
        <w:t xml:space="preserve"> Республики Татарстан </w:t>
      </w:r>
      <w:r>
        <w:rPr>
          <w:color w:val="000000"/>
          <w:sz w:val="28"/>
          <w:szCs w:val="28"/>
        </w:rPr>
        <w:t xml:space="preserve">(далее – уникальные документы), обеспечения </w:t>
      </w:r>
      <w:r>
        <w:rPr>
          <w:color w:val="000000"/>
          <w:sz w:val="28"/>
          <w:szCs w:val="28"/>
        </w:rPr>
        <w:lastRenderedPageBreak/>
        <w:t>контроля за их сохранностью и информирования пользователей. Реестр ведется в электронном виде.</w:t>
      </w:r>
    </w:p>
    <w:p w:rsidR="00A96444" w:rsidRDefault="00A96444" w:rsidP="00A96444">
      <w:pPr>
        <w:tabs>
          <w:tab w:val="center" w:pos="5031"/>
          <w:tab w:val="right" w:pos="9355"/>
        </w:tabs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1.4. К уникальным документам Архивного фонда </w:t>
      </w:r>
      <w:r>
        <w:rPr>
          <w:sz w:val="28"/>
          <w:szCs w:val="28"/>
        </w:rPr>
        <w:t>Республики Татарстан</w:t>
      </w:r>
      <w:r>
        <w:rPr>
          <w:color w:val="000000"/>
          <w:sz w:val="28"/>
          <w:szCs w:val="28"/>
        </w:rPr>
        <w:t xml:space="preserve"> относятся наиболее ценные документы, представляющие особую историческую и общекультурную значимость, единственную в своем роде по содержанию и месту в истории Российской Федерации и Республики Татарстан, отражающие события, определившие развитие республики и народов, проживающих на ее территории; отражающие жизнь и деятельность знаменитых исторических личностей, общественно-политических деятелей, деятелей науки, литературы, искусства и др.; обладающие в силу своей древности бесспорным общенациональным значением и большой материальной ценностью, невосполнимые при утрате с точки зрения их юридического значения, </w:t>
      </w:r>
      <w:proofErr w:type="spellStart"/>
      <w:r>
        <w:rPr>
          <w:color w:val="000000"/>
          <w:sz w:val="28"/>
          <w:szCs w:val="28"/>
        </w:rPr>
        <w:t>автографичности</w:t>
      </w:r>
      <w:proofErr w:type="spellEnd"/>
      <w:r>
        <w:rPr>
          <w:color w:val="000000"/>
          <w:sz w:val="28"/>
          <w:szCs w:val="28"/>
        </w:rPr>
        <w:t xml:space="preserve"> и внешних признаков. </w:t>
      </w:r>
      <w:r>
        <w:rPr>
          <w:color w:val="000000"/>
          <w:sz w:val="28"/>
          <w:szCs w:val="28"/>
        </w:rPr>
        <w:br/>
        <w:t xml:space="preserve">         1.5. Включению в Республиканский реестр подлежат уникальные документы на всех видах носителей независимо от места их хранения и формы собственности. </w:t>
      </w:r>
      <w:r>
        <w:rPr>
          <w:color w:val="000000"/>
          <w:sz w:val="28"/>
          <w:szCs w:val="28"/>
        </w:rPr>
        <w:br/>
        <w:t xml:space="preserve">         1.6. Включение уникальных документов в Республиканский реестр осуществляется путем их выявления, описания, экспертизы ценности (оценки) и регистрации в Республиканском реестре</w:t>
      </w:r>
      <w:r w:rsidR="002B1426">
        <w:rPr>
          <w:color w:val="000000"/>
          <w:sz w:val="28"/>
          <w:szCs w:val="28"/>
        </w:rPr>
        <w:t xml:space="preserve"> согласно</w:t>
      </w:r>
      <w:r>
        <w:rPr>
          <w:color w:val="000000"/>
          <w:sz w:val="28"/>
          <w:szCs w:val="28"/>
        </w:rPr>
        <w:t xml:space="preserve"> настоящ</w:t>
      </w:r>
      <w:r w:rsidR="002B1426">
        <w:rPr>
          <w:color w:val="000000"/>
          <w:sz w:val="28"/>
          <w:szCs w:val="28"/>
        </w:rPr>
        <w:t>его</w:t>
      </w:r>
      <w:r>
        <w:rPr>
          <w:color w:val="000000"/>
          <w:sz w:val="28"/>
          <w:szCs w:val="28"/>
        </w:rPr>
        <w:t xml:space="preserve"> </w:t>
      </w:r>
      <w:r w:rsidR="002B1426">
        <w:rPr>
          <w:color w:val="000000"/>
          <w:sz w:val="28"/>
          <w:szCs w:val="28"/>
        </w:rPr>
        <w:t>Порядка</w:t>
      </w:r>
      <w:r>
        <w:rPr>
          <w:color w:val="000000"/>
          <w:sz w:val="28"/>
          <w:szCs w:val="28"/>
        </w:rPr>
        <w:t>. </w:t>
      </w:r>
    </w:p>
    <w:p w:rsidR="00A96444" w:rsidRDefault="00A96444" w:rsidP="00A96444">
      <w:pPr>
        <w:tabs>
          <w:tab w:val="center" w:pos="5031"/>
          <w:tab w:val="right" w:pos="9355"/>
        </w:tabs>
        <w:ind w:firstLine="708"/>
        <w:jc w:val="both"/>
        <w:rPr>
          <w:sz w:val="28"/>
          <w:szCs w:val="28"/>
        </w:rPr>
      </w:pPr>
    </w:p>
    <w:p w:rsidR="00A96444" w:rsidRDefault="00A96444" w:rsidP="00A96444">
      <w:pPr>
        <w:shd w:val="clear" w:color="auto" w:fill="FFFFFF"/>
        <w:spacing w:line="243" w:lineRule="atLeas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Выявление и описание уникальных документов</w:t>
      </w:r>
    </w:p>
    <w:p w:rsidR="00A96444" w:rsidRDefault="00A96444" w:rsidP="00A96444">
      <w:pPr>
        <w:shd w:val="clear" w:color="auto" w:fill="FFFFFF"/>
        <w:spacing w:line="243" w:lineRule="atLeast"/>
        <w:jc w:val="center"/>
        <w:rPr>
          <w:sz w:val="28"/>
          <w:szCs w:val="28"/>
        </w:rPr>
      </w:pPr>
    </w:p>
    <w:p w:rsidR="00A96444" w:rsidRDefault="00A96444" w:rsidP="00A96444">
      <w:pPr>
        <w:shd w:val="clear" w:color="auto" w:fill="FFFFFF"/>
        <w:spacing w:line="243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2.1. </w:t>
      </w:r>
      <w:r>
        <w:rPr>
          <w:sz w:val="28"/>
          <w:szCs w:val="28"/>
          <w:lang w:eastAsia="ar-SA"/>
        </w:rPr>
        <w:t>Государственный комитет Республики Татарстан по архивному делу</w:t>
      </w:r>
      <w:r>
        <w:rPr>
          <w:color w:val="000000"/>
          <w:sz w:val="28"/>
          <w:szCs w:val="28"/>
        </w:rPr>
        <w:t xml:space="preserve"> организует работу по выявлению уникальных документов, рекомендуемых для включения в Республиканский реестр. </w:t>
      </w:r>
    </w:p>
    <w:p w:rsidR="00A96444" w:rsidRDefault="00A96444" w:rsidP="00A96444">
      <w:pPr>
        <w:shd w:val="clear" w:color="auto" w:fill="FFFFFF"/>
        <w:spacing w:line="243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 Непосредственно работу по выявлению и описанию уникальных документов Архивного фонда</w:t>
      </w:r>
      <w:r>
        <w:rPr>
          <w:sz w:val="28"/>
          <w:szCs w:val="28"/>
        </w:rPr>
        <w:t xml:space="preserve"> Республики Татарстан</w:t>
      </w:r>
      <w:r>
        <w:rPr>
          <w:color w:val="000000"/>
          <w:sz w:val="28"/>
          <w:szCs w:val="28"/>
        </w:rPr>
        <w:t xml:space="preserve"> ведет Государственное бюджетное учреждение «Государственный архив</w:t>
      </w:r>
      <w:r>
        <w:rPr>
          <w:sz w:val="28"/>
          <w:szCs w:val="28"/>
        </w:rPr>
        <w:t xml:space="preserve"> Республики Татарстан»</w:t>
      </w:r>
      <w:r>
        <w:rPr>
          <w:color w:val="000000"/>
          <w:sz w:val="28"/>
          <w:szCs w:val="28"/>
        </w:rPr>
        <w:t>, также музеи и библиотеки, в пользовании которых находятся документы Архивного фонда</w:t>
      </w:r>
      <w:r>
        <w:rPr>
          <w:sz w:val="28"/>
          <w:szCs w:val="28"/>
        </w:rPr>
        <w:t xml:space="preserve"> Республики Татарстан</w:t>
      </w:r>
      <w:r>
        <w:rPr>
          <w:color w:val="000000"/>
          <w:sz w:val="28"/>
          <w:szCs w:val="28"/>
        </w:rPr>
        <w:t>, а также организации и граждане – собственники документов, вошедших в состав Архивного фонда</w:t>
      </w:r>
      <w:r>
        <w:rPr>
          <w:sz w:val="28"/>
          <w:szCs w:val="28"/>
        </w:rPr>
        <w:t xml:space="preserve"> Республики Татарстан</w:t>
      </w:r>
      <w:r>
        <w:rPr>
          <w:color w:val="000000"/>
          <w:sz w:val="28"/>
          <w:szCs w:val="28"/>
        </w:rPr>
        <w:t>, в рамках соглашений (договоров), заключаемых ими с Государственным бюджетным учреждением «Государственный архив</w:t>
      </w:r>
      <w:r>
        <w:rPr>
          <w:sz w:val="28"/>
          <w:szCs w:val="28"/>
        </w:rPr>
        <w:t xml:space="preserve"> Республики Татарстан»</w:t>
      </w:r>
      <w:r>
        <w:rPr>
          <w:color w:val="000000"/>
          <w:sz w:val="28"/>
          <w:szCs w:val="28"/>
        </w:rPr>
        <w:t xml:space="preserve">, либо по собственному желанию. </w:t>
      </w:r>
    </w:p>
    <w:p w:rsidR="00A96444" w:rsidRDefault="00A96444" w:rsidP="00A96444">
      <w:pPr>
        <w:shd w:val="clear" w:color="auto" w:fill="FFFFFF"/>
        <w:spacing w:line="243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 Выявление и описание уникальных документов проводится на основании методических указаний по определению уникальных документов, подлежащих включению в Республиканский реестр</w:t>
      </w:r>
      <w:r w:rsidR="00902D93">
        <w:rPr>
          <w:color w:val="000000"/>
          <w:sz w:val="28"/>
          <w:szCs w:val="28"/>
        </w:rPr>
        <w:t xml:space="preserve"> (Приложение № 1)</w:t>
      </w:r>
      <w:r>
        <w:rPr>
          <w:color w:val="000000"/>
          <w:sz w:val="28"/>
          <w:szCs w:val="28"/>
        </w:rPr>
        <w:t>.</w:t>
      </w:r>
    </w:p>
    <w:p w:rsidR="00A96444" w:rsidRDefault="00A96444" w:rsidP="00A96444">
      <w:pPr>
        <w:shd w:val="clear" w:color="auto" w:fill="FFFFFF"/>
        <w:spacing w:line="243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2.4. Выявление уникальных документов осуществляется также при проведении экспертизы ценности документов, заявленных к вывозу с территории Российской Федерации и Республики Татарстан, в порядке, определенном Законом Республики Татарстан «Об архивном деле в Республике Татарстан», постановлением Правительства Российской Федерации от 27.04.2001 № 322 «Об утверждении Положения о проведении экспертизы и контроля за вывозом культурных ценностей» и</w:t>
      </w:r>
      <w:r>
        <w:rPr>
          <w:sz w:val="28"/>
          <w:szCs w:val="28"/>
        </w:rPr>
        <w:t xml:space="preserve"> приказом </w:t>
      </w:r>
      <w:r>
        <w:rPr>
          <w:sz w:val="28"/>
          <w:szCs w:val="28"/>
        </w:rPr>
        <w:lastRenderedPageBreak/>
        <w:t>Федеральной архивной службы России от 09.07.2001 № 50 «С объявлением постановления Правительства</w:t>
      </w:r>
      <w:r>
        <w:rPr>
          <w:color w:val="000000"/>
          <w:sz w:val="28"/>
          <w:szCs w:val="28"/>
        </w:rPr>
        <w:t xml:space="preserve"> Российской Федерации от 27.04.2001 № 322 «Об утверждении Положения о проведении экспертизы и контроля за вывозом культурных ценностей». </w:t>
      </w:r>
    </w:p>
    <w:p w:rsidR="00A96444" w:rsidRDefault="00A96444" w:rsidP="00A96444">
      <w:pPr>
        <w:shd w:val="clear" w:color="auto" w:fill="FFFFFF"/>
        <w:spacing w:line="243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2.5. Описание уникальных документов производится </w:t>
      </w:r>
      <w:proofErr w:type="spellStart"/>
      <w:r>
        <w:rPr>
          <w:color w:val="000000"/>
          <w:sz w:val="28"/>
          <w:szCs w:val="28"/>
        </w:rPr>
        <w:t>подокументно</w:t>
      </w:r>
      <w:proofErr w:type="spellEnd"/>
      <w:r>
        <w:rPr>
          <w:color w:val="000000"/>
          <w:sz w:val="28"/>
          <w:szCs w:val="28"/>
        </w:rPr>
        <w:t xml:space="preserve"> в соответствии с </w:t>
      </w:r>
      <w:r w:rsidR="00300074">
        <w:rPr>
          <w:color w:val="000000"/>
          <w:sz w:val="28"/>
          <w:szCs w:val="28"/>
        </w:rPr>
        <w:t>правилами</w:t>
      </w:r>
      <w:r>
        <w:rPr>
          <w:color w:val="000000"/>
          <w:sz w:val="28"/>
          <w:szCs w:val="28"/>
        </w:rPr>
        <w:t xml:space="preserve"> описания уникальных документов, подлежащих включению в Республиканский реестр</w:t>
      </w:r>
      <w:r w:rsidR="0097322B">
        <w:rPr>
          <w:color w:val="000000"/>
          <w:sz w:val="28"/>
          <w:szCs w:val="28"/>
        </w:rPr>
        <w:t xml:space="preserve"> (Приложение № 2)</w:t>
      </w:r>
      <w:r>
        <w:rPr>
          <w:color w:val="000000"/>
          <w:sz w:val="28"/>
          <w:szCs w:val="28"/>
        </w:rPr>
        <w:t>, в листе учета и описания уникального документа</w:t>
      </w:r>
      <w:r w:rsidR="00BE3220">
        <w:rPr>
          <w:color w:val="000000"/>
          <w:sz w:val="28"/>
          <w:szCs w:val="28"/>
        </w:rPr>
        <w:t xml:space="preserve"> (Приложение № 3)</w:t>
      </w:r>
      <w:r>
        <w:rPr>
          <w:color w:val="000000"/>
          <w:sz w:val="28"/>
          <w:szCs w:val="28"/>
        </w:rPr>
        <w:t xml:space="preserve">. </w:t>
      </w:r>
    </w:p>
    <w:p w:rsidR="00A96444" w:rsidRDefault="00A96444" w:rsidP="00A96444">
      <w:pPr>
        <w:shd w:val="clear" w:color="auto" w:fill="FFFFFF"/>
        <w:spacing w:line="243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2.6. Материальная ценность документа определяется на основе ме</w:t>
      </w:r>
      <w:r>
        <w:rPr>
          <w:spacing w:val="2"/>
          <w:sz w:val="28"/>
          <w:szCs w:val="28"/>
        </w:rPr>
        <w:t>тодики определения материальной ценности документа, утвержденной приказом Федеральной архивной службы России от 09.10.2001 № 75</w:t>
      </w:r>
      <w:r>
        <w:rPr>
          <w:color w:val="000000"/>
          <w:sz w:val="28"/>
          <w:szCs w:val="28"/>
        </w:rPr>
        <w:t xml:space="preserve"> «Об утверждении </w:t>
      </w:r>
      <w:r>
        <w:rPr>
          <w:spacing w:val="2"/>
          <w:sz w:val="28"/>
          <w:szCs w:val="28"/>
        </w:rPr>
        <w:t>Регламента Государственного реестра уникальных документов Архивного фонда Российской Федерации».</w:t>
      </w:r>
      <w:r>
        <w:rPr>
          <w:color w:val="000000"/>
          <w:sz w:val="28"/>
          <w:szCs w:val="28"/>
        </w:rPr>
        <w:t xml:space="preserve"> </w:t>
      </w:r>
    </w:p>
    <w:p w:rsidR="00A96444" w:rsidRDefault="00A96444" w:rsidP="00A96444">
      <w:pPr>
        <w:jc w:val="both"/>
        <w:rPr>
          <w:sz w:val="28"/>
          <w:szCs w:val="28"/>
        </w:rPr>
      </w:pPr>
    </w:p>
    <w:p w:rsidR="00A96444" w:rsidRDefault="00A96444" w:rsidP="00A96444">
      <w:pPr>
        <w:shd w:val="clear" w:color="auto" w:fill="FFFFFF"/>
        <w:spacing w:line="243" w:lineRule="atLeas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Экспертиза ценности уникальных документов</w:t>
      </w:r>
    </w:p>
    <w:p w:rsidR="00A96444" w:rsidRDefault="00A96444" w:rsidP="00A96444">
      <w:pPr>
        <w:shd w:val="clear" w:color="auto" w:fill="FFFFFF"/>
        <w:spacing w:line="243" w:lineRule="atLeast"/>
        <w:jc w:val="center"/>
        <w:rPr>
          <w:sz w:val="28"/>
          <w:szCs w:val="28"/>
        </w:rPr>
      </w:pPr>
    </w:p>
    <w:p w:rsidR="00A96444" w:rsidRDefault="00A96444" w:rsidP="00A96444">
      <w:pPr>
        <w:shd w:val="clear" w:color="auto" w:fill="FFFFFF"/>
        <w:spacing w:line="243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3.1. Экспертиза ценности уникальных документов проводится в целях обоснования включения их в Республиканский реестр в соответствии с основными критериями определения уникальных документов. </w:t>
      </w:r>
    </w:p>
    <w:p w:rsidR="00A96444" w:rsidRDefault="00A96444" w:rsidP="00A9644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 Экспертизу ценности осуществляют наиболее квалифицированные специалисты Государственного бюджетного учреждения «Государственный архив</w:t>
      </w:r>
      <w:r>
        <w:rPr>
          <w:sz w:val="28"/>
          <w:szCs w:val="28"/>
        </w:rPr>
        <w:t xml:space="preserve"> Республики Татарстан»</w:t>
      </w:r>
      <w:r>
        <w:rPr>
          <w:color w:val="000000"/>
          <w:sz w:val="28"/>
          <w:szCs w:val="28"/>
        </w:rPr>
        <w:t>, музеев и библиотек, консультируясь при необходимости со специалистами в области истории, источниковедения, палеографии, этнографии и других научных дисциплин.</w:t>
      </w:r>
    </w:p>
    <w:p w:rsidR="005C71C0" w:rsidRDefault="00A96444" w:rsidP="00A96444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Экспертиза ценности уникальных документов проводится на безвозмездной основе.</w:t>
      </w:r>
    </w:p>
    <w:p w:rsidR="00A96444" w:rsidRPr="005C71C0" w:rsidRDefault="00A96444" w:rsidP="00A96444">
      <w:p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3.3. Листы учета и описания уникальных документов и экспертные заключения рассматриваются:</w:t>
      </w:r>
    </w:p>
    <w:p w:rsidR="00A96444" w:rsidRDefault="00A96444" w:rsidP="00A96444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 Государственном бюджетном учреждении «Государственный архив</w:t>
      </w:r>
      <w:r>
        <w:rPr>
          <w:sz w:val="28"/>
          <w:szCs w:val="28"/>
        </w:rPr>
        <w:t xml:space="preserve"> Республики Татарстан» </w:t>
      </w:r>
      <w:r>
        <w:rPr>
          <w:color w:val="000000"/>
          <w:sz w:val="28"/>
          <w:szCs w:val="28"/>
        </w:rPr>
        <w:t xml:space="preserve">– </w:t>
      </w:r>
      <w:r>
        <w:rPr>
          <w:sz w:val="28"/>
          <w:szCs w:val="28"/>
        </w:rPr>
        <w:t>экспертно-методической комиссией</w:t>
      </w:r>
      <w:r>
        <w:rPr>
          <w:color w:val="000000"/>
          <w:sz w:val="28"/>
          <w:szCs w:val="28"/>
        </w:rPr>
        <w:t xml:space="preserve">; </w:t>
      </w:r>
    </w:p>
    <w:p w:rsidR="00A96444" w:rsidRDefault="00A96444" w:rsidP="00A96444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в музеях, библиотеках – совещательными органами, определяемыми руководством данных организаций,  </w:t>
      </w:r>
    </w:p>
    <w:p w:rsidR="00A96444" w:rsidRDefault="00A96444" w:rsidP="00A96444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представляются на утверждение экспертно-проверочной и методической комиссии Государственного комитета Республики Татарстан по архивному делу. </w:t>
      </w:r>
    </w:p>
    <w:p w:rsidR="00A96444" w:rsidRDefault="00A96444" w:rsidP="00A96444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Организации и граждане – собственники документов Архивного фонда</w:t>
      </w:r>
      <w:r>
        <w:rPr>
          <w:sz w:val="28"/>
          <w:szCs w:val="28"/>
        </w:rPr>
        <w:t xml:space="preserve"> Республики Татарстан</w:t>
      </w:r>
      <w:r>
        <w:rPr>
          <w:color w:val="000000"/>
          <w:sz w:val="28"/>
          <w:szCs w:val="28"/>
        </w:rPr>
        <w:t>, подлежащих отнесению к уникальным, могут передавать полномочия по проведению экспертизы ценности уникальных документов и их описанию Государственному бюджетному учреждению «Государственный архив</w:t>
      </w:r>
      <w:r>
        <w:rPr>
          <w:sz w:val="28"/>
          <w:szCs w:val="28"/>
        </w:rPr>
        <w:t xml:space="preserve"> Республики Татарстан»</w:t>
      </w:r>
      <w:r>
        <w:rPr>
          <w:color w:val="000000"/>
          <w:sz w:val="28"/>
          <w:szCs w:val="28"/>
        </w:rPr>
        <w:t xml:space="preserve">.  </w:t>
      </w:r>
    </w:p>
    <w:p w:rsidR="00A96444" w:rsidRDefault="00A96444" w:rsidP="00A96444">
      <w:pPr>
        <w:rPr>
          <w:sz w:val="28"/>
          <w:szCs w:val="28"/>
        </w:rPr>
      </w:pPr>
    </w:p>
    <w:p w:rsidR="0097079E" w:rsidRDefault="0097079E" w:rsidP="00A96444">
      <w:pPr>
        <w:shd w:val="clear" w:color="auto" w:fill="FFFFFF"/>
        <w:spacing w:line="243" w:lineRule="atLeast"/>
        <w:jc w:val="center"/>
        <w:rPr>
          <w:color w:val="000000"/>
          <w:sz w:val="28"/>
          <w:szCs w:val="28"/>
        </w:rPr>
      </w:pPr>
    </w:p>
    <w:p w:rsidR="00A96444" w:rsidRDefault="00A96444" w:rsidP="00A96444">
      <w:pPr>
        <w:shd w:val="clear" w:color="auto" w:fill="FFFFFF"/>
        <w:spacing w:line="243" w:lineRule="atLeas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4. Представление предложений о включении документов </w:t>
      </w:r>
      <w:r>
        <w:rPr>
          <w:color w:val="000000"/>
          <w:sz w:val="28"/>
          <w:szCs w:val="28"/>
        </w:rPr>
        <w:br/>
        <w:t>в Республиканский реестр уникальных документов Архивного фонда Республики Татарстан</w:t>
      </w:r>
    </w:p>
    <w:p w:rsidR="00A96444" w:rsidRDefault="00A96444" w:rsidP="00A96444">
      <w:pPr>
        <w:jc w:val="both"/>
        <w:rPr>
          <w:sz w:val="28"/>
          <w:szCs w:val="28"/>
        </w:rPr>
      </w:pPr>
    </w:p>
    <w:p w:rsidR="00A96444" w:rsidRDefault="00A96444" w:rsidP="00A96444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4.1. Предложения о включении уникальных документов в Республиканский реестр представляются в </w:t>
      </w:r>
      <w:r>
        <w:rPr>
          <w:sz w:val="28"/>
          <w:szCs w:val="28"/>
          <w:lang w:eastAsia="ar-SA"/>
        </w:rPr>
        <w:t>Государственный комитет Республики Татарстан по архивному делу</w:t>
      </w:r>
      <w:r>
        <w:rPr>
          <w:color w:val="000000"/>
          <w:sz w:val="28"/>
          <w:szCs w:val="28"/>
        </w:rPr>
        <w:t xml:space="preserve"> Государственным бюджетным учреждением «Государственный архив</w:t>
      </w:r>
      <w:r>
        <w:rPr>
          <w:sz w:val="28"/>
          <w:szCs w:val="28"/>
        </w:rPr>
        <w:t xml:space="preserve"> Республики Татарстан»</w:t>
      </w:r>
      <w:r>
        <w:rPr>
          <w:color w:val="000000"/>
          <w:sz w:val="28"/>
          <w:szCs w:val="28"/>
        </w:rPr>
        <w:t>, музеями, библиотеками, организациями – владельцами документов Архивного фонда Республики Татарстан, а также организациями и гражданами – собственниками уникальных документов, вошедших в состав Архивного фонда Республики Татарстан (далее – заявители). </w:t>
      </w:r>
    </w:p>
    <w:p w:rsidR="00A96444" w:rsidRDefault="00A96444" w:rsidP="00A96444">
      <w:pPr>
        <w:shd w:val="clear" w:color="auto" w:fill="FFFFFF"/>
        <w:jc w:val="both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4.2. Предложения о включении документов в Республиканский реестр представляются ежегодно </w:t>
      </w:r>
      <w:r>
        <w:rPr>
          <w:sz w:val="28"/>
          <w:szCs w:val="28"/>
        </w:rPr>
        <w:t>к 1 августа.</w:t>
      </w:r>
    </w:p>
    <w:p w:rsidR="00A96444" w:rsidRDefault="00A96444" w:rsidP="00A96444">
      <w:pPr>
        <w:shd w:val="clear" w:color="auto" w:fill="FFFFFF"/>
        <w:spacing w:line="243" w:lineRule="atLeast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4.3. В </w:t>
      </w:r>
      <w:r>
        <w:rPr>
          <w:sz w:val="28"/>
          <w:szCs w:val="28"/>
          <w:lang w:eastAsia="ar-SA"/>
        </w:rPr>
        <w:t>Государственный комитет Республики Татарстан по архивному делу</w:t>
      </w:r>
      <w:r>
        <w:rPr>
          <w:sz w:val="28"/>
          <w:szCs w:val="28"/>
        </w:rPr>
        <w:t xml:space="preserve"> п</w:t>
      </w:r>
      <w:r>
        <w:rPr>
          <w:color w:val="000000"/>
          <w:sz w:val="28"/>
          <w:szCs w:val="28"/>
        </w:rPr>
        <w:t>редставляются следующие документы:</w:t>
      </w:r>
    </w:p>
    <w:p w:rsidR="00A96444" w:rsidRDefault="00A96444" w:rsidP="00A96444">
      <w:pPr>
        <w:shd w:val="clear" w:color="auto" w:fill="FFFFFF"/>
        <w:spacing w:line="243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лист учета и описания уникального документа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на бумажном носителе в 2-х экземплярах и в электр</w:t>
      </w:r>
      <w:r>
        <w:rPr>
          <w:color w:val="000000"/>
          <w:sz w:val="28"/>
          <w:szCs w:val="28"/>
        </w:rPr>
        <w:t>онном виде, заполненный в соответствии с порядком описания уникальных документов, подлежащих включению в Республиканский реестр; </w:t>
      </w:r>
    </w:p>
    <w:p w:rsidR="00A96444" w:rsidRDefault="00A96444" w:rsidP="00A96444">
      <w:pPr>
        <w:shd w:val="clear" w:color="auto" w:fill="FFFFFF"/>
        <w:spacing w:line="243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экспертные заключения на каждый документ, предлагаемый к включению в Республиканский реестр, с обоснованными выводами об уникальности документа (не менее двух); </w:t>
      </w:r>
    </w:p>
    <w:p w:rsidR="00A96444" w:rsidRDefault="00A96444" w:rsidP="00A96444">
      <w:pPr>
        <w:shd w:val="clear" w:color="auto" w:fill="FFFFFF"/>
        <w:spacing w:line="243" w:lineRule="atLeast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выписки из протокола заседаний </w:t>
      </w:r>
      <w:r>
        <w:rPr>
          <w:sz w:val="28"/>
          <w:szCs w:val="28"/>
        </w:rPr>
        <w:t>экспертно-методической комиссии</w:t>
      </w:r>
      <w:r>
        <w:rPr>
          <w:color w:val="000000"/>
          <w:sz w:val="28"/>
          <w:szCs w:val="28"/>
        </w:rPr>
        <w:t xml:space="preserve"> Государственного бюджетного учреждения «Государственный архив</w:t>
      </w:r>
      <w:r>
        <w:rPr>
          <w:sz w:val="28"/>
          <w:szCs w:val="28"/>
        </w:rPr>
        <w:t xml:space="preserve"> Республики Татарстан», совещательных органов музеев, библиотек и организаций с предложением включить документы в Республиканский реестр. </w:t>
      </w:r>
    </w:p>
    <w:p w:rsidR="00A96444" w:rsidRDefault="00A96444" w:rsidP="00A96444">
      <w:pPr>
        <w:shd w:val="clear" w:color="auto" w:fill="FFFFFF"/>
        <w:spacing w:line="243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4.4. В случае, если результаты экспертизы ценности документов, заявленных в соответствии с действующим законодательством Российской Федерации к вывозу с территории Республики Татарстан и Российской Федерации, дают основания для их отнесения к уникальным, документы включаются в</w:t>
      </w:r>
      <w:r>
        <w:rPr>
          <w:color w:val="000000"/>
          <w:sz w:val="28"/>
          <w:szCs w:val="28"/>
        </w:rPr>
        <w:t xml:space="preserve"> Республиканский реестр независимо от согласия лиц, ходатайствующих об их вывозе.</w:t>
      </w:r>
    </w:p>
    <w:p w:rsidR="00A96444" w:rsidRDefault="00A96444" w:rsidP="00A964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96444" w:rsidRDefault="00A96444" w:rsidP="00A96444">
      <w:pPr>
        <w:shd w:val="clear" w:color="auto" w:fill="FFFFFF"/>
        <w:spacing w:line="243" w:lineRule="atLeas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Включение документов в Республиканский реестр </w:t>
      </w:r>
      <w:r>
        <w:rPr>
          <w:color w:val="000000"/>
          <w:sz w:val="28"/>
          <w:szCs w:val="28"/>
        </w:rPr>
        <w:br/>
        <w:t xml:space="preserve">уникальных документов Архивного фонда Республики Татарстан </w:t>
      </w:r>
    </w:p>
    <w:p w:rsidR="00A96444" w:rsidRDefault="00A96444" w:rsidP="00A96444">
      <w:pPr>
        <w:shd w:val="clear" w:color="auto" w:fill="FFFFFF"/>
        <w:spacing w:line="243" w:lineRule="atLeast"/>
        <w:jc w:val="center"/>
        <w:rPr>
          <w:sz w:val="28"/>
          <w:szCs w:val="28"/>
        </w:rPr>
      </w:pPr>
    </w:p>
    <w:p w:rsidR="00A96444" w:rsidRDefault="00A96444" w:rsidP="00A96444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5.1. Поступившее предложение рассматривает экспертно-проверочная и методическая комиссия Государственного комитета Республики Татарстан по архивному делу, которая принимает решение о включении уникального документа в Республиканский реестр или об отклонении предложения. </w:t>
      </w:r>
    </w:p>
    <w:p w:rsidR="00A96444" w:rsidRDefault="00A96444" w:rsidP="00A96444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Срок рассмотрения </w:t>
      </w:r>
      <w:r>
        <w:rPr>
          <w:sz w:val="28"/>
          <w:szCs w:val="28"/>
        </w:rPr>
        <w:t xml:space="preserve">предложений </w:t>
      </w:r>
      <w:r>
        <w:rPr>
          <w:color w:val="000000"/>
          <w:sz w:val="28"/>
          <w:szCs w:val="28"/>
        </w:rPr>
        <w:t xml:space="preserve">– </w:t>
      </w:r>
      <w:r>
        <w:rPr>
          <w:sz w:val="28"/>
          <w:szCs w:val="28"/>
        </w:rPr>
        <w:t xml:space="preserve">до двух месяцев. </w:t>
      </w:r>
      <w:r>
        <w:rPr>
          <w:color w:val="000000"/>
          <w:sz w:val="28"/>
          <w:szCs w:val="28"/>
        </w:rPr>
        <w:br/>
        <w:t xml:space="preserve">          5.2. Решение экспертно-проверочной и методической комиссии </w:t>
      </w:r>
      <w:r>
        <w:rPr>
          <w:color w:val="000000"/>
          <w:sz w:val="28"/>
          <w:szCs w:val="28"/>
        </w:rPr>
        <w:lastRenderedPageBreak/>
        <w:t>Государственного комитета Республики Татарстан по архивному делу о включении уникального документа в Республиканский реестр подписывается председателем и секретарем экспертно-проверочной и методической комиссии Государственного комитета Республики Татарстан по архивному делу после утверждения протокола заседания председателем Государственного комитета Республики Татарстан по архивному делу. Решение заверяется печатью экспертно-проверочной и методической комиссии Государственного комитета Республики Татарстан по архивному делу. </w:t>
      </w:r>
    </w:p>
    <w:p w:rsidR="00A96444" w:rsidRDefault="00A96444" w:rsidP="00A96444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5.3. В случае принятия решения экспертно-проверочной и методической комиссии Государственного комитета Республики Татарстан по архивному делу о включении документа в Республиканский реестр секретарь включает информацию о нем в электронную базу данных «Республиканский реестр уникальных документов Архивного фонда Республики Татарстан» и присваивает уникальному документу регистрационный номер по Республиканскому реестру. Регистрационный номер проставляется на двух экземплярах листа учета и описания уникального документа. </w:t>
      </w:r>
    </w:p>
    <w:p w:rsidR="00A96444" w:rsidRDefault="00A96444" w:rsidP="00A96444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5.4. Первые экземпляры листов учета и описания уникальных документов хранятся в Государственном комитете Республики Татарстан по архивному делу единым комплексом в валовой последовательности их номеров по Республиканскому реестру. </w:t>
      </w:r>
    </w:p>
    <w:p w:rsidR="00A96444" w:rsidRDefault="00A96444" w:rsidP="00A96444">
      <w:pPr>
        <w:shd w:val="clear" w:color="auto" w:fill="FFFFFF"/>
        <w:spacing w:line="243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5.5. Вторые экземпляры листов учета и описания уникальных документов передаются по местонахождению уникального документа.</w:t>
      </w:r>
      <w:r>
        <w:rPr>
          <w:color w:val="FF0000"/>
          <w:sz w:val="28"/>
          <w:szCs w:val="28"/>
        </w:rPr>
        <w:t> </w:t>
      </w:r>
    </w:p>
    <w:p w:rsidR="00A96444" w:rsidRDefault="00A96444" w:rsidP="00A96444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В случае принятия решения об отклонении, рассмотренных на экспертно-проверочной и методической комиссии Государственного комитета Республики Татарстан по архивному делу документов для включения их в Республиканский реестр, документы возвращаются по принадлежности.               </w:t>
      </w:r>
    </w:p>
    <w:p w:rsidR="00A96444" w:rsidRDefault="00A96444" w:rsidP="00A96444">
      <w:pPr>
        <w:jc w:val="both"/>
        <w:rPr>
          <w:sz w:val="28"/>
          <w:szCs w:val="28"/>
        </w:rPr>
      </w:pPr>
    </w:p>
    <w:p w:rsidR="00A96444" w:rsidRDefault="00A96444" w:rsidP="00A96444">
      <w:pPr>
        <w:shd w:val="clear" w:color="auto" w:fill="FFFFFF"/>
        <w:spacing w:line="243" w:lineRule="atLeas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Внесение изменений в Республиканский реестр </w:t>
      </w:r>
      <w:r>
        <w:rPr>
          <w:color w:val="000000"/>
          <w:sz w:val="28"/>
          <w:szCs w:val="28"/>
        </w:rPr>
        <w:br/>
        <w:t>уникальных документов Архивного фонда Республики Татарстан</w:t>
      </w:r>
    </w:p>
    <w:p w:rsidR="00A96444" w:rsidRDefault="00A96444" w:rsidP="00A96444">
      <w:pPr>
        <w:shd w:val="clear" w:color="auto" w:fill="FFFFFF"/>
        <w:spacing w:line="243" w:lineRule="atLeast"/>
        <w:jc w:val="center"/>
        <w:rPr>
          <w:sz w:val="28"/>
          <w:szCs w:val="28"/>
        </w:rPr>
      </w:pPr>
    </w:p>
    <w:p w:rsidR="00A96444" w:rsidRDefault="00A96444" w:rsidP="00A96444">
      <w:pPr>
        <w:shd w:val="clear" w:color="auto" w:fill="FFFFFF"/>
        <w:spacing w:line="243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6.1. Сведения, полученные в результате научного изучения уникального документа, а также информация обо всех изменениях, происшедших с уникальным документом с момента постановки его на учет (смена собственника, проведение реставрации и др.), регистрируются в Республиканском реестре. </w:t>
      </w:r>
    </w:p>
    <w:p w:rsidR="00A96444" w:rsidRDefault="00A96444" w:rsidP="00A96444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6.2. Изменения вносятся в лист учета и </w:t>
      </w:r>
      <w:proofErr w:type="gramStart"/>
      <w:r>
        <w:rPr>
          <w:color w:val="000000"/>
          <w:sz w:val="28"/>
          <w:szCs w:val="28"/>
        </w:rPr>
        <w:t>описания уникального документа</w:t>
      </w:r>
      <w:proofErr w:type="gramEnd"/>
      <w:r>
        <w:rPr>
          <w:color w:val="000000"/>
          <w:sz w:val="28"/>
          <w:szCs w:val="28"/>
        </w:rPr>
        <w:t xml:space="preserve"> и электронную базу данных «Республиканский реестр уникальных документов Архивного фонда Республики Татарстан» на основании актов об изменениях и дополнениях произвольной формы, которые составляются, подписываются и представляются в Государственный комитет Республики Татарстан по архивному делу заявителями. </w:t>
      </w:r>
    </w:p>
    <w:p w:rsidR="00A96444" w:rsidRDefault="00A96444" w:rsidP="00A96444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6.3. После внесения изменений в лист учета и </w:t>
      </w:r>
      <w:proofErr w:type="gramStart"/>
      <w:r>
        <w:rPr>
          <w:color w:val="000000"/>
          <w:sz w:val="28"/>
          <w:szCs w:val="28"/>
        </w:rPr>
        <w:t>описания уникального документа</w:t>
      </w:r>
      <w:proofErr w:type="gramEnd"/>
      <w:r>
        <w:rPr>
          <w:color w:val="000000"/>
          <w:sz w:val="28"/>
          <w:szCs w:val="28"/>
        </w:rPr>
        <w:t xml:space="preserve"> и электронную базу данных «Республиканский реестр уникальных документов Архивного фонда Республики Татарстан» акты формируются в отдельное дело и хранятся постоянно. </w:t>
      </w:r>
    </w:p>
    <w:p w:rsidR="00A96444" w:rsidRDefault="00A96444" w:rsidP="00A96444">
      <w:pPr>
        <w:shd w:val="clear" w:color="auto" w:fill="FFFFFF"/>
        <w:spacing w:line="243" w:lineRule="atLeast"/>
        <w:jc w:val="both"/>
        <w:rPr>
          <w:color w:val="000000"/>
          <w:sz w:val="28"/>
          <w:szCs w:val="28"/>
        </w:rPr>
      </w:pPr>
    </w:p>
    <w:p w:rsidR="00A96444" w:rsidRDefault="00A96444" w:rsidP="00A96444">
      <w:pPr>
        <w:shd w:val="clear" w:color="auto" w:fill="FFFFFF"/>
        <w:spacing w:line="243" w:lineRule="atLeas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Пользование информацией Республиканского реестра </w:t>
      </w:r>
      <w:r>
        <w:rPr>
          <w:color w:val="000000"/>
          <w:sz w:val="28"/>
          <w:szCs w:val="28"/>
        </w:rPr>
        <w:br/>
        <w:t>уникальных документов Архивного фонда Республики Татарстан</w:t>
      </w:r>
    </w:p>
    <w:p w:rsidR="00A96444" w:rsidRDefault="00A96444" w:rsidP="00A96444">
      <w:pPr>
        <w:shd w:val="clear" w:color="auto" w:fill="FFFFFF"/>
        <w:spacing w:line="243" w:lineRule="atLeast"/>
        <w:jc w:val="center"/>
        <w:rPr>
          <w:sz w:val="28"/>
          <w:szCs w:val="28"/>
        </w:rPr>
      </w:pPr>
    </w:p>
    <w:p w:rsidR="00A96444" w:rsidRDefault="00A96444" w:rsidP="00A96444">
      <w:pPr>
        <w:shd w:val="clear" w:color="auto" w:fill="FFFFFF"/>
        <w:spacing w:line="243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7.1. Информация об уникальных документах Архивного фонда Республики Татарстан, включенных в Республиканский реестр, является </w:t>
      </w:r>
      <w:r>
        <w:rPr>
          <w:sz w:val="28"/>
          <w:szCs w:val="28"/>
        </w:rPr>
        <w:t xml:space="preserve">общедоступной, за исключением сведений о собственниках уникальных документов </w:t>
      </w:r>
      <w:r>
        <w:rPr>
          <w:color w:val="000000"/>
          <w:sz w:val="28"/>
          <w:szCs w:val="28"/>
        </w:rPr>
        <w:t xml:space="preserve">– </w:t>
      </w:r>
      <w:r>
        <w:rPr>
          <w:sz w:val="28"/>
          <w:szCs w:val="28"/>
        </w:rPr>
        <w:t>физических лицах, доступ к которым осуществляется с согласия собственников. </w:t>
      </w:r>
      <w:r>
        <w:rPr>
          <w:color w:val="000000"/>
          <w:sz w:val="28"/>
          <w:szCs w:val="28"/>
        </w:rPr>
        <w:br/>
        <w:t xml:space="preserve">       7.2. Государственный комитет Республики Татарстан по архивному делу обеспечивает исполнение соответствующих запросов физических и юридических лиц на основе электронной базы данных «Республиканский реестр уникальных документов Архивного фонда Республики Татарстан».</w:t>
      </w:r>
    </w:p>
    <w:p w:rsidR="00A96444" w:rsidRDefault="00A96444" w:rsidP="00A96444">
      <w:pPr>
        <w:shd w:val="clear" w:color="auto" w:fill="FFFFFF"/>
        <w:spacing w:line="243" w:lineRule="atLeast"/>
        <w:jc w:val="both"/>
        <w:rPr>
          <w:color w:val="000000"/>
          <w:sz w:val="28"/>
          <w:szCs w:val="28"/>
        </w:rPr>
      </w:pPr>
    </w:p>
    <w:p w:rsidR="00A96444" w:rsidRDefault="00A96444" w:rsidP="00A96444">
      <w:pPr>
        <w:shd w:val="clear" w:color="auto" w:fill="FFFFFF"/>
        <w:spacing w:line="243" w:lineRule="atLeast"/>
        <w:jc w:val="both"/>
        <w:rPr>
          <w:sz w:val="28"/>
          <w:szCs w:val="28"/>
        </w:rPr>
      </w:pPr>
    </w:p>
    <w:p w:rsidR="00A96444" w:rsidRDefault="00A96444" w:rsidP="00A96444">
      <w:pPr>
        <w:shd w:val="clear" w:color="auto" w:fill="FFFFFF"/>
        <w:tabs>
          <w:tab w:val="center" w:pos="5102"/>
          <w:tab w:val="left" w:pos="7800"/>
        </w:tabs>
        <w:spacing w:line="243" w:lineRule="atLeast"/>
        <w:rPr>
          <w:sz w:val="28"/>
          <w:szCs w:val="28"/>
        </w:rPr>
      </w:pPr>
      <w:r>
        <w:rPr>
          <w:sz w:val="28"/>
          <w:szCs w:val="28"/>
        </w:rPr>
        <w:tab/>
        <w:t>__________________________</w:t>
      </w:r>
      <w:r>
        <w:rPr>
          <w:sz w:val="28"/>
          <w:szCs w:val="28"/>
        </w:rPr>
        <w:tab/>
      </w:r>
    </w:p>
    <w:p w:rsidR="0042531A" w:rsidRDefault="0042531A"/>
    <w:p w:rsidR="0042531A" w:rsidRPr="0042531A" w:rsidRDefault="0042531A" w:rsidP="0042531A"/>
    <w:p w:rsidR="0042531A" w:rsidRPr="0042531A" w:rsidRDefault="0042531A" w:rsidP="0042531A"/>
    <w:p w:rsidR="0042531A" w:rsidRPr="0042531A" w:rsidRDefault="0042531A" w:rsidP="0042531A"/>
    <w:p w:rsidR="0042531A" w:rsidRPr="0042531A" w:rsidRDefault="0042531A" w:rsidP="0042531A"/>
    <w:p w:rsidR="0042531A" w:rsidRPr="0042531A" w:rsidRDefault="0042531A" w:rsidP="0042531A"/>
    <w:p w:rsidR="0042531A" w:rsidRPr="0042531A" w:rsidRDefault="0042531A" w:rsidP="0042531A"/>
    <w:p w:rsidR="0042531A" w:rsidRPr="0042531A" w:rsidRDefault="0042531A" w:rsidP="0042531A"/>
    <w:p w:rsidR="0042531A" w:rsidRPr="0042531A" w:rsidRDefault="0042531A" w:rsidP="0042531A"/>
    <w:p w:rsidR="0042531A" w:rsidRPr="0042531A" w:rsidRDefault="0042531A" w:rsidP="0042531A"/>
    <w:p w:rsidR="0042531A" w:rsidRPr="0042531A" w:rsidRDefault="0042531A" w:rsidP="0042531A"/>
    <w:p w:rsidR="0042531A" w:rsidRPr="0042531A" w:rsidRDefault="0042531A" w:rsidP="0042531A"/>
    <w:p w:rsidR="0042531A" w:rsidRPr="0042531A" w:rsidRDefault="0042531A" w:rsidP="0042531A"/>
    <w:p w:rsidR="0042531A" w:rsidRPr="0042531A" w:rsidRDefault="0042531A" w:rsidP="0042531A"/>
    <w:p w:rsidR="0042531A" w:rsidRPr="0042531A" w:rsidRDefault="0042531A" w:rsidP="0042531A"/>
    <w:p w:rsidR="0042531A" w:rsidRPr="0042531A" w:rsidRDefault="0042531A" w:rsidP="0042531A"/>
    <w:p w:rsidR="0042531A" w:rsidRPr="0042531A" w:rsidRDefault="0042531A" w:rsidP="0042531A"/>
    <w:p w:rsidR="0042531A" w:rsidRPr="0042531A" w:rsidRDefault="0042531A" w:rsidP="0042531A"/>
    <w:p w:rsidR="0042531A" w:rsidRPr="0042531A" w:rsidRDefault="0042531A" w:rsidP="0042531A"/>
    <w:p w:rsidR="0042531A" w:rsidRDefault="0042531A" w:rsidP="0042531A"/>
    <w:p w:rsidR="007823A6" w:rsidRDefault="0042531A" w:rsidP="0042531A">
      <w:pPr>
        <w:tabs>
          <w:tab w:val="left" w:pos="7015"/>
        </w:tabs>
      </w:pPr>
      <w:r>
        <w:tab/>
      </w:r>
    </w:p>
    <w:p w:rsidR="0042531A" w:rsidRDefault="0042531A" w:rsidP="0042531A">
      <w:pPr>
        <w:tabs>
          <w:tab w:val="left" w:pos="7015"/>
        </w:tabs>
      </w:pPr>
    </w:p>
    <w:p w:rsidR="0042531A" w:rsidRDefault="0042531A" w:rsidP="0042531A">
      <w:pPr>
        <w:tabs>
          <w:tab w:val="left" w:pos="7015"/>
        </w:tabs>
      </w:pPr>
    </w:p>
    <w:p w:rsidR="0042531A" w:rsidRDefault="0042531A" w:rsidP="0042531A">
      <w:pPr>
        <w:tabs>
          <w:tab w:val="left" w:pos="7015"/>
        </w:tabs>
      </w:pPr>
    </w:p>
    <w:p w:rsidR="0042531A" w:rsidRDefault="0042531A" w:rsidP="0042531A">
      <w:pPr>
        <w:tabs>
          <w:tab w:val="left" w:pos="7015"/>
        </w:tabs>
      </w:pPr>
    </w:p>
    <w:p w:rsidR="0042531A" w:rsidRDefault="0042531A" w:rsidP="0042531A">
      <w:pPr>
        <w:tabs>
          <w:tab w:val="left" w:pos="7015"/>
        </w:tabs>
      </w:pPr>
    </w:p>
    <w:p w:rsidR="0042531A" w:rsidRDefault="0042531A" w:rsidP="0042531A">
      <w:pPr>
        <w:tabs>
          <w:tab w:val="left" w:pos="7015"/>
        </w:tabs>
      </w:pPr>
    </w:p>
    <w:p w:rsidR="0042531A" w:rsidRDefault="0042531A" w:rsidP="0042531A">
      <w:pPr>
        <w:tabs>
          <w:tab w:val="left" w:pos="7015"/>
        </w:tabs>
      </w:pPr>
    </w:p>
    <w:p w:rsidR="0042531A" w:rsidRDefault="0042531A" w:rsidP="0042531A">
      <w:pPr>
        <w:tabs>
          <w:tab w:val="left" w:pos="7015"/>
        </w:tabs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3816"/>
      </w:tblGrid>
      <w:tr w:rsidR="0042531A" w:rsidTr="0042531A">
        <w:tc>
          <w:tcPr>
            <w:tcW w:w="5529" w:type="dxa"/>
          </w:tcPr>
          <w:p w:rsidR="007A2ECA" w:rsidRDefault="007A2ECA">
            <w:pPr>
              <w:tabs>
                <w:tab w:val="left" w:pos="7562"/>
              </w:tabs>
              <w:rPr>
                <w:sz w:val="28"/>
                <w:szCs w:val="28"/>
              </w:rPr>
            </w:pPr>
          </w:p>
        </w:tc>
        <w:tc>
          <w:tcPr>
            <w:tcW w:w="3816" w:type="dxa"/>
          </w:tcPr>
          <w:p w:rsidR="0042531A" w:rsidRDefault="0042531A">
            <w:pPr>
              <w:tabs>
                <w:tab w:val="left" w:pos="7562"/>
              </w:tabs>
              <w:rPr>
                <w:sz w:val="28"/>
                <w:szCs w:val="28"/>
              </w:rPr>
            </w:pPr>
          </w:p>
          <w:p w:rsidR="0042531A" w:rsidRDefault="0042531A">
            <w:pPr>
              <w:tabs>
                <w:tab w:val="left" w:pos="756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1</w:t>
            </w:r>
          </w:p>
          <w:p w:rsidR="0042531A" w:rsidRDefault="0042531A">
            <w:pPr>
              <w:tabs>
                <w:tab w:val="right" w:pos="3038"/>
                <w:tab w:val="left" w:pos="7562"/>
              </w:tabs>
            </w:pPr>
            <w:r>
              <w:t xml:space="preserve">к </w:t>
            </w:r>
            <w:r w:rsidR="00C110FA">
              <w:t xml:space="preserve">Порядку ведения </w:t>
            </w:r>
            <w:r>
              <w:t>Республиканского</w:t>
            </w:r>
            <w:r w:rsidR="004A4EDC">
              <w:t xml:space="preserve"> реестра</w:t>
            </w:r>
          </w:p>
          <w:p w:rsidR="0042531A" w:rsidRDefault="0042531A">
            <w:pPr>
              <w:tabs>
                <w:tab w:val="right" w:pos="3038"/>
                <w:tab w:val="left" w:pos="7562"/>
              </w:tabs>
              <w:rPr>
                <w:sz w:val="28"/>
                <w:szCs w:val="28"/>
              </w:rPr>
            </w:pPr>
            <w:r>
              <w:t xml:space="preserve">уникальных документов </w:t>
            </w:r>
          </w:p>
          <w:p w:rsidR="0042531A" w:rsidRDefault="0042531A">
            <w:pPr>
              <w:tabs>
                <w:tab w:val="left" w:pos="7562"/>
              </w:tabs>
            </w:pPr>
            <w:r>
              <w:t>Архивного фонда</w:t>
            </w:r>
          </w:p>
          <w:p w:rsidR="0042531A" w:rsidRDefault="0042531A">
            <w:pPr>
              <w:tabs>
                <w:tab w:val="left" w:pos="7562"/>
              </w:tabs>
              <w:rPr>
                <w:sz w:val="28"/>
                <w:szCs w:val="28"/>
              </w:rPr>
            </w:pPr>
            <w:r>
              <w:t>Республики Татарстан</w:t>
            </w:r>
            <w:r>
              <w:rPr>
                <w:sz w:val="28"/>
                <w:szCs w:val="28"/>
              </w:rPr>
              <w:t xml:space="preserve">  </w:t>
            </w:r>
          </w:p>
        </w:tc>
      </w:tr>
    </w:tbl>
    <w:p w:rsidR="0042531A" w:rsidRDefault="0042531A" w:rsidP="0042531A">
      <w:pPr>
        <w:tabs>
          <w:tab w:val="left" w:pos="7562"/>
        </w:tabs>
        <w:rPr>
          <w:sz w:val="28"/>
          <w:szCs w:val="28"/>
        </w:rPr>
      </w:pPr>
    </w:p>
    <w:p w:rsidR="0042531A" w:rsidRDefault="0042531A" w:rsidP="0042531A">
      <w:pPr>
        <w:tabs>
          <w:tab w:val="left" w:pos="7562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2531A" w:rsidRDefault="0042531A" w:rsidP="0042531A">
      <w:pPr>
        <w:tabs>
          <w:tab w:val="left" w:pos="7562"/>
        </w:tabs>
        <w:jc w:val="right"/>
        <w:rPr>
          <w:sz w:val="28"/>
          <w:szCs w:val="28"/>
        </w:rPr>
      </w:pPr>
    </w:p>
    <w:p w:rsidR="0042531A" w:rsidRDefault="0042531A" w:rsidP="0042531A">
      <w:pPr>
        <w:tabs>
          <w:tab w:val="left" w:pos="7562"/>
        </w:tabs>
        <w:jc w:val="center"/>
        <w:rPr>
          <w:b/>
          <w:spacing w:val="2"/>
          <w:sz w:val="28"/>
          <w:szCs w:val="28"/>
        </w:rPr>
      </w:pPr>
      <w:r>
        <w:rPr>
          <w:b/>
          <w:sz w:val="28"/>
          <w:szCs w:val="28"/>
        </w:rPr>
        <w:t xml:space="preserve">Методические </w:t>
      </w:r>
      <w:r>
        <w:rPr>
          <w:b/>
          <w:spacing w:val="2"/>
          <w:sz w:val="28"/>
          <w:szCs w:val="28"/>
        </w:rPr>
        <w:t>указания по определению уникальных документов, подлежащих включению в Республиканский реестр уникальных документов Архивного фонда Республики Татарстан</w:t>
      </w:r>
    </w:p>
    <w:p w:rsidR="0042531A" w:rsidRDefault="0042531A" w:rsidP="0042531A">
      <w:pPr>
        <w:tabs>
          <w:tab w:val="left" w:pos="7562"/>
        </w:tabs>
        <w:jc w:val="center"/>
        <w:rPr>
          <w:b/>
          <w:spacing w:val="2"/>
          <w:sz w:val="28"/>
          <w:szCs w:val="28"/>
        </w:rPr>
      </w:pPr>
    </w:p>
    <w:p w:rsidR="0042531A" w:rsidRDefault="0042531A" w:rsidP="0042531A">
      <w:pPr>
        <w:pStyle w:val="a8"/>
        <w:numPr>
          <w:ilvl w:val="0"/>
          <w:numId w:val="1"/>
        </w:numPr>
        <w:tabs>
          <w:tab w:val="left" w:pos="756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Общие положения</w:t>
      </w:r>
    </w:p>
    <w:p w:rsidR="0042531A" w:rsidRDefault="0042531A" w:rsidP="0042531A">
      <w:pPr>
        <w:tabs>
          <w:tab w:val="left" w:pos="7562"/>
        </w:tabs>
        <w:jc w:val="center"/>
        <w:rPr>
          <w:spacing w:val="2"/>
          <w:sz w:val="28"/>
          <w:szCs w:val="28"/>
        </w:rPr>
      </w:pPr>
    </w:p>
    <w:p w:rsidR="0042531A" w:rsidRDefault="0042531A" w:rsidP="0042531A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1.1. Настоящие Указания определяют методику выявления наиболее ценных документов уникального характера для организации их государственной регистрации и учета в Республиканском реестре уникальных документов Архивного фонда Республики Татарстан (далее – Республиканский реестр). Указания предназначены для использования в работе по выявлению уникальных документов в архивах, музеях, библиотеках и иных организациях, в пользовании которых находятся документы Архивного фонда Республики Татарстан. Методические указания могут использоваться также собственниками документов негосударственной части Архивного фонда Республики Татарстан. </w:t>
      </w:r>
    </w:p>
    <w:p w:rsidR="0042531A" w:rsidRDefault="0042531A" w:rsidP="00971A8C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1.2. </w:t>
      </w:r>
      <w:r w:rsidR="00047DDC" w:rsidRPr="00047DDC">
        <w:rPr>
          <w:rFonts w:cs="GenevaCY"/>
          <w:sz w:val="28"/>
          <w:szCs w:val="28"/>
          <w:lang w:bidi="en-US"/>
        </w:rPr>
        <w:t xml:space="preserve">Выявление уникальных документов рекомендуется осуществлять в хронологической последовательности, начиная с древних документов, если они имеются в региональных государственных архивах, и заканчивая документами, образовавшимися не позже первой трети ХХ века. </w:t>
      </w:r>
      <w:r w:rsidRPr="00047DDC">
        <w:rPr>
          <w:spacing w:val="2"/>
          <w:sz w:val="28"/>
          <w:szCs w:val="28"/>
        </w:rPr>
        <w:t>За более</w:t>
      </w:r>
      <w:r>
        <w:rPr>
          <w:spacing w:val="2"/>
          <w:sz w:val="28"/>
          <w:szCs w:val="28"/>
        </w:rPr>
        <w:t xml:space="preserve"> поздние годы выявление документов для включения в Республиканский реестр рекомендуется осуществлять лишь по отношению к самым бесспорным, не вызывающим каких-либо сомнений документальным ценностям и раритетам</w:t>
      </w:r>
    </w:p>
    <w:p w:rsidR="0042531A" w:rsidRDefault="0042531A" w:rsidP="0042531A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 </w:t>
      </w:r>
      <w:r>
        <w:rPr>
          <w:spacing w:val="2"/>
          <w:sz w:val="28"/>
          <w:szCs w:val="28"/>
        </w:rPr>
        <w:tab/>
        <w:t>1.3. Объектом, включаемым в Республиканский реестр, является отдельный документ или единица хранения, состоящая из уникальных документов, заслуживающих включения в Республиканский реестр. В исключительных случаях для включения в Республиканский реестр может быть представлен комплекс документов, фонд или коллекция, если они почти полностью состоят из документов уникальной ценности.</w:t>
      </w:r>
    </w:p>
    <w:p w:rsidR="0042531A" w:rsidRDefault="0042531A" w:rsidP="0042531A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</w:t>
      </w:r>
      <w:r>
        <w:rPr>
          <w:spacing w:val="2"/>
          <w:sz w:val="28"/>
          <w:szCs w:val="28"/>
        </w:rPr>
        <w:tab/>
        <w:t xml:space="preserve">1.4. Выявление уникальных документов для включения в Республиканский реестр производят наиболее квалифицированные сотрудники и специалисты в области организации использования, обеспечения сохранности и экспертизы ценности, описания документов, первоначально по описям и картотекам на особо ценные документы, а затем </w:t>
      </w:r>
      <w:r>
        <w:rPr>
          <w:spacing w:val="2"/>
          <w:sz w:val="28"/>
          <w:szCs w:val="28"/>
        </w:rPr>
        <w:lastRenderedPageBreak/>
        <w:t>с обязательным изучением самих документов.</w:t>
      </w:r>
      <w:r w:rsidR="00BF3E76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Выявление</w:t>
      </w:r>
      <w:r w:rsidR="00BF3E76">
        <w:rPr>
          <w:spacing w:val="2"/>
          <w:sz w:val="28"/>
          <w:szCs w:val="28"/>
        </w:rPr>
        <w:t xml:space="preserve"> </w:t>
      </w:r>
      <w:proofErr w:type="gramStart"/>
      <w:r>
        <w:rPr>
          <w:spacing w:val="2"/>
          <w:sz w:val="28"/>
          <w:szCs w:val="28"/>
        </w:rPr>
        <w:t>может</w:t>
      </w:r>
      <w:r w:rsidR="00BF3E76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 xml:space="preserve"> производиться</w:t>
      </w:r>
      <w:proofErr w:type="gramEnd"/>
      <w:r>
        <w:rPr>
          <w:spacing w:val="2"/>
          <w:sz w:val="28"/>
          <w:szCs w:val="28"/>
        </w:rPr>
        <w:t xml:space="preserve"> и попутно при производстве других работ: использовании документов, исполнении тематических, генеалогических запросов и др.</w:t>
      </w:r>
    </w:p>
    <w:p w:rsidR="0042531A" w:rsidRDefault="0042531A" w:rsidP="008D2133">
      <w:pPr>
        <w:shd w:val="clear" w:color="auto" w:fill="FFFFFF"/>
        <w:jc w:val="center"/>
        <w:textAlignment w:val="baseline"/>
        <w:rPr>
          <w:b/>
          <w:spacing w:val="2"/>
          <w:sz w:val="28"/>
          <w:szCs w:val="28"/>
        </w:rPr>
      </w:pPr>
      <w:r>
        <w:rPr>
          <w:b/>
          <w:spacing w:val="2"/>
          <w:sz w:val="28"/>
          <w:szCs w:val="28"/>
        </w:rPr>
        <w:br/>
        <w:t>2. Основные критерии определения уникальных документов</w:t>
      </w:r>
    </w:p>
    <w:p w:rsidR="008D2133" w:rsidRDefault="008D2133" w:rsidP="008D2133">
      <w:pPr>
        <w:shd w:val="clear" w:color="auto" w:fill="FFFFFF"/>
        <w:jc w:val="center"/>
        <w:textAlignment w:val="baseline"/>
        <w:rPr>
          <w:b/>
          <w:spacing w:val="2"/>
          <w:sz w:val="28"/>
          <w:szCs w:val="28"/>
        </w:rPr>
      </w:pPr>
    </w:p>
    <w:p w:rsidR="0042531A" w:rsidRDefault="0042531A" w:rsidP="0042531A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   Выявление уникальных документов и экспертиза их ценности проводится в соответствии с критериями определения уникальных документов. </w:t>
      </w:r>
    </w:p>
    <w:p w:rsidR="0042531A" w:rsidRDefault="0042531A" w:rsidP="0042531A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Основными критериями определения уникальных документов Архивного фонда Республики Татарстан являются:</w:t>
      </w:r>
    </w:p>
    <w:p w:rsidR="0042531A" w:rsidRDefault="0042531A" w:rsidP="0042531A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4A36D7">
        <w:rPr>
          <w:spacing w:val="2"/>
          <w:sz w:val="28"/>
          <w:szCs w:val="28"/>
        </w:rPr>
        <w:t>2.1. Древность документа.</w:t>
      </w:r>
      <w:r>
        <w:rPr>
          <w:spacing w:val="2"/>
          <w:sz w:val="28"/>
          <w:szCs w:val="28"/>
        </w:rPr>
        <w:t xml:space="preserve">   Этот критерий является самодостаточным и не требует применения каких-либо других критериев. По этому критерию включению в Республиканский реестр подлежат все документы Архивного фонда Республики Татарстан, созданные в первой половине XVII века, как подлинники, так и </w:t>
      </w:r>
      <w:proofErr w:type="gramStart"/>
      <w:r>
        <w:rPr>
          <w:spacing w:val="2"/>
          <w:sz w:val="28"/>
          <w:szCs w:val="28"/>
        </w:rPr>
        <w:t>изготовленные</w:t>
      </w:r>
      <w:r w:rsidR="001E6E06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тогда же копии</w:t>
      </w:r>
      <w:proofErr w:type="gramEnd"/>
      <w:r>
        <w:rPr>
          <w:spacing w:val="2"/>
          <w:sz w:val="28"/>
          <w:szCs w:val="28"/>
        </w:rPr>
        <w:t xml:space="preserve"> и фрагменты сохранившихся и несохранившихся подлинников</w:t>
      </w:r>
      <w:r>
        <w:rPr>
          <w:spacing w:val="2"/>
          <w:szCs w:val="28"/>
        </w:rPr>
        <w:t>*</w:t>
      </w:r>
      <w:r>
        <w:rPr>
          <w:spacing w:val="2"/>
          <w:sz w:val="28"/>
          <w:szCs w:val="28"/>
        </w:rPr>
        <w:t>.</w:t>
      </w:r>
    </w:p>
    <w:p w:rsidR="0042531A" w:rsidRDefault="0042531A" w:rsidP="0042531A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В качестве древних могут рассматриваться, с привлечением дополнительных аргументов, более поздние документы XVIII века, в особенности списки несохранившихся более древних летописей, грамот, договоров, а также картографических документов. Может учитываться частота (редкость) их наличия в регионе или в республике, но в целом документы XVIII века для отнесения их к категории древних нуждаются в дополнительных обоснованиях и заключениях специалистов.</w:t>
      </w:r>
    </w:p>
    <w:p w:rsidR="0042531A" w:rsidRPr="00666602" w:rsidRDefault="0042531A" w:rsidP="0042531A">
      <w:pPr>
        <w:ind w:firstLine="709"/>
        <w:jc w:val="both"/>
        <w:rPr>
          <w:rFonts w:eastAsiaTheme="minorHAnsi"/>
          <w:sz w:val="28"/>
          <w:szCs w:val="22"/>
          <w:lang w:eastAsia="en-US"/>
        </w:rPr>
      </w:pPr>
      <w:r>
        <w:rPr>
          <w:sz w:val="28"/>
        </w:rPr>
        <w:t xml:space="preserve">Отступление от критерия древности может быть допущено по отношению к </w:t>
      </w:r>
      <w:r w:rsidRPr="00666602">
        <w:rPr>
          <w:rStyle w:val="FontStyle11"/>
          <w:b w:val="0"/>
          <w:sz w:val="28"/>
        </w:rPr>
        <w:t>рукописным книгам литургического, богослужебного содержания - евангелия, псалтири, минеи и другие, которые были уже достаточно распространены в период XVI – начала XVII вв. и относить эти книги к уникальным документам целесообразно лишь в случаях, когда они в регионе практически не сохранились или же имеют уникальное художественное оформление и вкладные записи.</w:t>
      </w:r>
    </w:p>
    <w:p w:rsidR="0042531A" w:rsidRDefault="0042531A" w:rsidP="0042531A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4A36D7">
        <w:rPr>
          <w:spacing w:val="2"/>
          <w:sz w:val="28"/>
          <w:szCs w:val="28"/>
        </w:rPr>
        <w:t>2.2. Подлинность документа.</w:t>
      </w:r>
      <w:r w:rsidRPr="00666602">
        <w:rPr>
          <w:spacing w:val="2"/>
          <w:sz w:val="28"/>
          <w:szCs w:val="28"/>
        </w:rPr>
        <w:t xml:space="preserve"> Этот критерий является обязательным </w:t>
      </w:r>
      <w:r>
        <w:rPr>
          <w:spacing w:val="2"/>
          <w:sz w:val="28"/>
          <w:szCs w:val="28"/>
        </w:rPr>
        <w:t xml:space="preserve">для всех документов при отнесении их к подлежащим включению в Республиканский реестр, исключая древние, оговоренные в п. 2.1. </w:t>
      </w:r>
    </w:p>
    <w:p w:rsidR="0042531A" w:rsidRDefault="0042531A" w:rsidP="0042531A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4A36D7">
        <w:rPr>
          <w:spacing w:val="2"/>
          <w:sz w:val="28"/>
          <w:szCs w:val="28"/>
        </w:rPr>
        <w:t>2.3. Бесспорность культурно-исторической значимости документа.</w:t>
      </w:r>
      <w:r>
        <w:rPr>
          <w:spacing w:val="2"/>
          <w:sz w:val="28"/>
          <w:szCs w:val="28"/>
        </w:rPr>
        <w:t xml:space="preserve"> Этот критерий обусловлен требованием выделения из Архивного фонда Республики Татарстан лишь тех уникальных документов, общенациональная и культурная ценность которых общепризнана, то есть бесспорна.  </w:t>
      </w:r>
    </w:p>
    <w:p w:rsidR="0042531A" w:rsidRDefault="0042531A" w:rsidP="0042531A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Критерий бесспорности культурно-исторической значимости должен </w:t>
      </w:r>
    </w:p>
    <w:p w:rsidR="0042531A" w:rsidRDefault="0042531A" w:rsidP="0042531A">
      <w:pPr>
        <w:shd w:val="clear" w:color="auto" w:fill="FFFFFF"/>
        <w:jc w:val="both"/>
        <w:textAlignment w:val="baseline"/>
        <w:rPr>
          <w:spacing w:val="2"/>
        </w:rPr>
      </w:pPr>
      <w:r>
        <w:rPr>
          <w:spacing w:val="2"/>
          <w:sz w:val="28"/>
          <w:szCs w:val="28"/>
        </w:rPr>
        <w:t>_______________</w:t>
      </w:r>
      <w:r>
        <w:rPr>
          <w:spacing w:val="2"/>
          <w:sz w:val="28"/>
          <w:szCs w:val="28"/>
        </w:rPr>
        <w:br/>
      </w:r>
      <w:r>
        <w:rPr>
          <w:spacing w:val="2"/>
        </w:rPr>
        <w:t>* документы созданные до XVI века, и значительная часть документов, созданных до 1626 года, как  правило, подлежат включению в Государственный реестр уникальных документов Архивного фонда Российской Федерации.</w:t>
      </w:r>
    </w:p>
    <w:p w:rsidR="0042531A" w:rsidRDefault="006C356D" w:rsidP="0042531A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lastRenderedPageBreak/>
        <w:t xml:space="preserve">пониматься в смысле значения документа в качестве историко-культурной ценности как таковой для республики, независящей от информационной </w:t>
      </w:r>
      <w:r w:rsidR="0042531A">
        <w:rPr>
          <w:spacing w:val="2"/>
          <w:sz w:val="28"/>
          <w:szCs w:val="28"/>
        </w:rPr>
        <w:t>ценности его содержания с точки зрения сегодняшней исторической конъюнктуры, возможностей использования и т.д.</w:t>
      </w:r>
      <w:r w:rsidR="0042531A">
        <w:rPr>
          <w:color w:val="FF0000"/>
          <w:spacing w:val="2"/>
          <w:sz w:val="28"/>
          <w:szCs w:val="28"/>
        </w:rPr>
        <w:t xml:space="preserve"> </w:t>
      </w:r>
      <w:r w:rsidR="0042531A">
        <w:rPr>
          <w:spacing w:val="2"/>
          <w:sz w:val="28"/>
          <w:szCs w:val="28"/>
        </w:rPr>
        <w:t xml:space="preserve">(например, рукопись стихотворения </w:t>
      </w:r>
      <w:proofErr w:type="spellStart"/>
      <w:r w:rsidR="0042531A">
        <w:rPr>
          <w:spacing w:val="2"/>
          <w:sz w:val="28"/>
          <w:szCs w:val="28"/>
        </w:rPr>
        <w:t>Г.Тукая</w:t>
      </w:r>
      <w:proofErr w:type="spellEnd"/>
      <w:r w:rsidR="0042531A">
        <w:rPr>
          <w:spacing w:val="2"/>
          <w:sz w:val="28"/>
          <w:szCs w:val="28"/>
        </w:rPr>
        <w:t xml:space="preserve"> «Ике </w:t>
      </w:r>
      <w:proofErr w:type="spellStart"/>
      <w:r w:rsidR="0042531A">
        <w:rPr>
          <w:spacing w:val="2"/>
          <w:sz w:val="28"/>
          <w:szCs w:val="28"/>
        </w:rPr>
        <w:t>кояш</w:t>
      </w:r>
      <w:proofErr w:type="spellEnd"/>
      <w:r w:rsidR="0042531A">
        <w:rPr>
          <w:spacing w:val="2"/>
          <w:sz w:val="28"/>
          <w:szCs w:val="28"/>
        </w:rPr>
        <w:t>»).</w:t>
      </w:r>
    </w:p>
    <w:p w:rsidR="0042531A" w:rsidRDefault="0042531A" w:rsidP="0042531A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Этот критерий применяется не только к широко известным (пусть лишь в среде специалистов) документам. Документ может быть неизвестным ранее, но коль скоро он выявлен, заинтересованность общества в том, чтобы он стал известен, должна быть достаточно бесспорной, явной.  </w:t>
      </w:r>
    </w:p>
    <w:p w:rsidR="0042531A" w:rsidRDefault="0042531A" w:rsidP="0042531A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proofErr w:type="spellStart"/>
      <w:r>
        <w:rPr>
          <w:spacing w:val="2"/>
          <w:sz w:val="28"/>
          <w:szCs w:val="28"/>
        </w:rPr>
        <w:t>Опубликованность</w:t>
      </w:r>
      <w:proofErr w:type="spellEnd"/>
      <w:r>
        <w:rPr>
          <w:spacing w:val="2"/>
          <w:sz w:val="28"/>
          <w:szCs w:val="28"/>
        </w:rPr>
        <w:t xml:space="preserve"> документа - не может являться препятствием для включения его </w:t>
      </w:r>
      <w:proofErr w:type="gramStart"/>
      <w:r>
        <w:rPr>
          <w:spacing w:val="2"/>
          <w:sz w:val="28"/>
          <w:szCs w:val="28"/>
        </w:rPr>
        <w:t>в  Республиканский</w:t>
      </w:r>
      <w:proofErr w:type="gramEnd"/>
      <w:r>
        <w:rPr>
          <w:spacing w:val="2"/>
          <w:sz w:val="28"/>
          <w:szCs w:val="28"/>
        </w:rPr>
        <w:t xml:space="preserve"> реестр.</w:t>
      </w:r>
    </w:p>
    <w:p w:rsidR="0042531A" w:rsidRDefault="0042531A" w:rsidP="0042531A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Разумеется, в рамках этого, как и других критериев, должен учитываться объем документа. Дарственная надпись на книге, сделанная великим человеком, не равноценна по своему культурно-историческому значению рукописи его письма, а письмо - автографу его научного, публицистического или литературного произведения.</w:t>
      </w:r>
    </w:p>
    <w:p w:rsidR="0042531A" w:rsidRDefault="0042531A" w:rsidP="0042531A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В рамках критерия бесспорности культурно-исторической значимости может использоваться понятие «первый», а также влияние документа на последующий ход общественной, государственной, национальной, религиозной жизни республики (например, Конституция ТАССР).</w:t>
      </w:r>
    </w:p>
    <w:p w:rsidR="0042531A" w:rsidRDefault="0042531A" w:rsidP="0042531A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AC4042">
        <w:rPr>
          <w:spacing w:val="2"/>
          <w:sz w:val="28"/>
          <w:szCs w:val="28"/>
        </w:rPr>
        <w:t xml:space="preserve">        2.4. Публичность документа.</w:t>
      </w:r>
      <w:r>
        <w:rPr>
          <w:spacing w:val="2"/>
          <w:sz w:val="28"/>
          <w:szCs w:val="28"/>
        </w:rPr>
        <w:t> В Республиканский реестр включаются публичные, открытые документы и не могут быть включены документы, содержащие государственную тайну, или те, которые по каким-либо другим существенным обстоятельствам не могут быть опубликованы или выданы для исследования (например, документы личного происхождения, доступ к которым ограничен по воле их бывшего владельца).</w:t>
      </w:r>
    </w:p>
    <w:p w:rsidR="0042531A" w:rsidRDefault="0042531A" w:rsidP="0042531A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Но из этого не следует, что среди секретных документов не может быть таких, которые представляют собой национальное культурно-историческое достояние. Поэтому при выявлении уникальных документов нужно иметь в виду и секретные документы, проводя их соответствующее изучение. Но перед включением их в Республиканский реестр они должны быть рассекречены; их содержание должно стать доступным для использования.</w:t>
      </w:r>
    </w:p>
    <w:p w:rsidR="0042531A" w:rsidRDefault="0042531A" w:rsidP="0042531A">
      <w:pPr>
        <w:pStyle w:val="a5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AC4042">
        <w:rPr>
          <w:rFonts w:ascii="Times New Roman" w:hAnsi="Times New Roman"/>
          <w:spacing w:val="2"/>
          <w:sz w:val="28"/>
          <w:szCs w:val="28"/>
          <w:lang w:val="ru-RU" w:eastAsia="ru-RU"/>
        </w:rPr>
        <w:t>2.5. Высокая материальная ценность документа.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 </w:t>
      </w:r>
      <w:r>
        <w:rPr>
          <w:rFonts w:ascii="Times New Roman" w:hAnsi="Times New Roman"/>
          <w:spacing w:val="2"/>
          <w:sz w:val="28"/>
          <w:szCs w:val="28"/>
          <w:lang w:val="ru-RU" w:eastAsia="ru-RU"/>
        </w:rPr>
        <w:t xml:space="preserve">Этот критерий обусловлен тремя предыдущими и выражается в страховой оценке документа, которая определяется в соответствии с методическими рекомендациями 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«Денежная оценка документов Архивного фонда Российской Федерации при организации их страхования». М., 2009 </w:t>
      </w:r>
      <w:r>
        <w:rPr>
          <w:rFonts w:ascii="Times New Roman" w:hAnsi="Times New Roman"/>
          <w:spacing w:val="2"/>
          <w:sz w:val="28"/>
          <w:szCs w:val="28"/>
          <w:lang w:val="ru-RU" w:eastAsia="ru-RU"/>
        </w:rPr>
        <w:t>и «Методики определения материальной ценности документа», утвержденной приказом Федеральной архивной службы России от 09.10.2001 № 75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«Об утверждении </w:t>
      </w:r>
      <w:r>
        <w:rPr>
          <w:rFonts w:ascii="Times New Roman" w:hAnsi="Times New Roman"/>
          <w:spacing w:val="2"/>
          <w:sz w:val="28"/>
          <w:szCs w:val="28"/>
          <w:lang w:val="ru-RU" w:eastAsia="ru-RU"/>
        </w:rPr>
        <w:t>Регламента Государственного реестра уникальных документов Архивного фонда Российской Федерации».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</w:p>
    <w:p w:rsidR="0042531A" w:rsidRDefault="0042531A" w:rsidP="0042531A">
      <w:pPr>
        <w:ind w:firstLine="709"/>
        <w:jc w:val="both"/>
        <w:rPr>
          <w:bCs/>
          <w:sz w:val="28"/>
          <w:szCs w:val="22"/>
          <w:lang w:eastAsia="en-US"/>
        </w:rPr>
      </w:pPr>
      <w:r>
        <w:rPr>
          <w:spacing w:val="2"/>
          <w:sz w:val="28"/>
          <w:szCs w:val="28"/>
        </w:rPr>
        <w:t xml:space="preserve">Он является обязательным и не может быть ниже верхней границы его возможной аукционной цены. </w:t>
      </w:r>
      <w:r>
        <w:rPr>
          <w:bCs/>
          <w:sz w:val="28"/>
        </w:rPr>
        <w:t xml:space="preserve">По этому критерию к уникальным документам могут быть отнесены лишь те, которые будут оценены не ниже чем в 1 </w:t>
      </w:r>
      <w:r>
        <w:rPr>
          <w:bCs/>
          <w:sz w:val="28"/>
        </w:rPr>
        <w:lastRenderedPageBreak/>
        <w:t>миллион английских фунтов стерлингов – такова нижняя граница очень ценных документов по терминологии и шкале западноевропейских аукционов. Определяемая на основе формализованной шкалы страховая оценка уникального документа не является неизменной и может быть уточнена при решении конкретного вопроса, например, при его непосредственном страховании для экспонирования на выставке.</w:t>
      </w:r>
    </w:p>
    <w:p w:rsidR="0042531A" w:rsidRDefault="0042531A" w:rsidP="0042531A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bCs/>
          <w:sz w:val="28"/>
        </w:rPr>
        <w:t>Следует также иметь в виду, что аукционные цены, на которых базируется формализованная шкала, могут быть подвержены колебаниям, особенно по отношению к документам нового и новейшего периодов, но достаточно стабильны по отношению к древним документам. Применение этого критерия может быть особенно рекомендовано в случае возникновения разных и противоречивых мнений при решении вопроса о признании или непризнании документа уникальным.</w:t>
      </w:r>
    </w:p>
    <w:p w:rsidR="0042531A" w:rsidRDefault="0042531A" w:rsidP="0042531A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 w:rsidRPr="00AC4042">
        <w:rPr>
          <w:spacing w:val="2"/>
          <w:sz w:val="28"/>
          <w:szCs w:val="28"/>
        </w:rPr>
        <w:t>2.6. Отношение документа к историческому событию. </w:t>
      </w:r>
      <w:r>
        <w:rPr>
          <w:spacing w:val="2"/>
          <w:sz w:val="28"/>
          <w:szCs w:val="28"/>
        </w:rPr>
        <w:t>В этом критерии на первое место ставится принадлежность документа к важному историческому событию, явлению, процессу, а именно, документ должен не только отражать событие или быть одновременным ему, но непосредственно принадлежать ему, быть его неотъемлемой составной частью.</w:t>
      </w:r>
      <w:r>
        <w:rPr>
          <w:spacing w:val="2"/>
          <w:sz w:val="28"/>
          <w:szCs w:val="28"/>
        </w:rPr>
        <w:br/>
        <w:t xml:space="preserve">          В соответствии с данным критерием подлежат включению в Республиканский реестр подлинные акты конституционного характера: манифесты, декреты, конституции, декларации, соглашения, договоры международного и внутреннего характера и другие документы, определяющие судьбу республики, кардинальные государственные преобразования и реформы (например, Конституция Республики Татарстан 1992 года). </w:t>
      </w:r>
    </w:p>
    <w:p w:rsidR="0042531A" w:rsidRDefault="0042531A" w:rsidP="0042531A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  В эту же группу могут войти документы, относящиеся к событиям или объектам мирового, общероссийского, республиканского значения в области науки и техники, в которых зафиксированы крупные открытия и изобретения, кардинально повлиявшие на уровень развития культуры и общества, в том числе и </w:t>
      </w:r>
      <w:proofErr w:type="spellStart"/>
      <w:r>
        <w:rPr>
          <w:spacing w:val="2"/>
          <w:sz w:val="28"/>
          <w:szCs w:val="28"/>
        </w:rPr>
        <w:t>кинофотофонодокументы</w:t>
      </w:r>
      <w:proofErr w:type="spellEnd"/>
      <w:r>
        <w:rPr>
          <w:spacing w:val="2"/>
          <w:sz w:val="28"/>
          <w:szCs w:val="28"/>
        </w:rPr>
        <w:t>, которые иногда могут явиться единственными адекватными доказательствами явлений и процессов, включая и редкие природные явления, а также представляющие собой большую художественно-эстетическую ценность.</w:t>
      </w:r>
    </w:p>
    <w:p w:rsidR="0042531A" w:rsidRDefault="0042531A" w:rsidP="0042531A">
      <w:pPr>
        <w:pStyle w:val="a6"/>
        <w:ind w:firstLine="720"/>
        <w:jc w:val="both"/>
        <w:rPr>
          <w:spacing w:val="2"/>
          <w:sz w:val="28"/>
          <w:szCs w:val="28"/>
        </w:rPr>
      </w:pPr>
      <w:r>
        <w:rPr>
          <w:sz w:val="28"/>
        </w:rPr>
        <w:t>По данному критерию уникальными могут быть признаны многие картографические документы, составленные самими участниками в процессе географических открытий, созданные в ходе строительства городов их планы, а также чертежи XVII в.,</w:t>
      </w:r>
      <w:r>
        <w:rPr>
          <w:b/>
          <w:sz w:val="28"/>
        </w:rPr>
        <w:t xml:space="preserve"> </w:t>
      </w:r>
      <w:r>
        <w:rPr>
          <w:sz w:val="28"/>
        </w:rPr>
        <w:t>фиксирующие исторический ландшафт и коммуникации средневековых русских городов,</w:t>
      </w:r>
      <w:r>
        <w:rPr>
          <w:b/>
          <w:sz w:val="28"/>
        </w:rPr>
        <w:t xml:space="preserve"> </w:t>
      </w:r>
      <w:r>
        <w:rPr>
          <w:sz w:val="28"/>
        </w:rPr>
        <w:t>которые</w:t>
      </w:r>
      <w:r>
        <w:rPr>
          <w:b/>
          <w:sz w:val="28"/>
        </w:rPr>
        <w:t xml:space="preserve"> </w:t>
      </w:r>
      <w:r>
        <w:rPr>
          <w:sz w:val="28"/>
        </w:rPr>
        <w:t>действительно уникальны и невосполнимы по своему содержанию и достоверности.</w:t>
      </w:r>
    </w:p>
    <w:p w:rsidR="0042531A" w:rsidRDefault="0042531A" w:rsidP="0042531A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AC4042">
        <w:rPr>
          <w:spacing w:val="2"/>
          <w:sz w:val="28"/>
          <w:szCs w:val="28"/>
        </w:rPr>
        <w:t>2.7. Отношение документа к исторической личности.</w:t>
      </w:r>
      <w:r>
        <w:rPr>
          <w:spacing w:val="2"/>
          <w:sz w:val="28"/>
          <w:szCs w:val="28"/>
        </w:rPr>
        <w:t xml:space="preserve">  По этому критерию выявляются для включения в Республиканский реестр документы, относящиеся к личностям, которые являются общепризнанными классиками литературы, искусства, науки, а также документы глав государств, вождей </w:t>
      </w:r>
      <w:r>
        <w:rPr>
          <w:spacing w:val="2"/>
          <w:sz w:val="28"/>
          <w:szCs w:val="28"/>
        </w:rPr>
        <w:lastRenderedPageBreak/>
        <w:t xml:space="preserve">партий, крупнейших военачальников, национальных и народных героев (например, Г. Тукая, М. </w:t>
      </w:r>
      <w:proofErr w:type="spellStart"/>
      <w:r>
        <w:rPr>
          <w:spacing w:val="2"/>
          <w:sz w:val="28"/>
          <w:szCs w:val="28"/>
        </w:rPr>
        <w:t>Джалиля</w:t>
      </w:r>
      <w:proofErr w:type="spellEnd"/>
      <w:r>
        <w:rPr>
          <w:spacing w:val="2"/>
          <w:sz w:val="28"/>
          <w:szCs w:val="28"/>
        </w:rPr>
        <w:t xml:space="preserve">, М. </w:t>
      </w:r>
      <w:proofErr w:type="spellStart"/>
      <w:r>
        <w:rPr>
          <w:spacing w:val="2"/>
          <w:sz w:val="28"/>
          <w:szCs w:val="28"/>
        </w:rPr>
        <w:t>Вахитова</w:t>
      </w:r>
      <w:proofErr w:type="spellEnd"/>
      <w:r>
        <w:rPr>
          <w:spacing w:val="2"/>
          <w:sz w:val="28"/>
          <w:szCs w:val="28"/>
        </w:rPr>
        <w:t xml:space="preserve">). </w:t>
      </w:r>
    </w:p>
    <w:p w:rsidR="0042531A" w:rsidRDefault="0042531A" w:rsidP="0042531A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По своему характеру это прежде всего должны быть автографы и другие подлинные документы, личные документы; в некоторых случаях это могут быть документы, имеющие к данному лицу не прямое, а косвенное отношение (адресованные ему письма, упоминания о нем в других документах). Этот критерий должен быть подкреплен вышеуказанными обязательными критериями, которые в совокупности могут привести к принятию решения о включении документа в Республиканский реестр.</w:t>
      </w:r>
      <w:r>
        <w:rPr>
          <w:spacing w:val="2"/>
          <w:sz w:val="28"/>
          <w:szCs w:val="28"/>
        </w:rPr>
        <w:br/>
        <w:t xml:space="preserve">          При использовании данного критерия следует акцентировать внимание на месте и роли человека в истории, а не этической оценки его личности.</w:t>
      </w:r>
    </w:p>
    <w:p w:rsidR="0042531A" w:rsidRDefault="0042531A" w:rsidP="0042531A">
      <w:pPr>
        <w:ind w:firstLine="709"/>
        <w:jc w:val="both"/>
        <w:rPr>
          <w:rFonts w:eastAsiaTheme="minorHAnsi"/>
          <w:sz w:val="28"/>
          <w:szCs w:val="22"/>
          <w:lang w:eastAsia="en-US"/>
        </w:rPr>
      </w:pPr>
      <w:r>
        <w:rPr>
          <w:sz w:val="28"/>
        </w:rPr>
        <w:t>Уникальными являются метрические записи (записи актов гражданского состояния) о рождении, смерти, бракосочетании всех лиц, относительно которых устойчиво сложились определения «великий» и «классик»</w:t>
      </w:r>
      <w:r>
        <w:rPr>
          <w:i/>
          <w:sz w:val="28"/>
        </w:rPr>
        <w:t>.</w:t>
      </w:r>
      <w:r>
        <w:rPr>
          <w:sz w:val="28"/>
        </w:rPr>
        <w:t xml:space="preserve"> При этом уникальной является сама эта конкретная запись, которая, однако, существует как юридический документ лишь внутри соответствующей метрической книги. </w:t>
      </w:r>
    </w:p>
    <w:p w:rsidR="0042531A" w:rsidRDefault="0042531A" w:rsidP="0042531A">
      <w:pPr>
        <w:ind w:firstLine="709"/>
        <w:jc w:val="both"/>
        <w:rPr>
          <w:sz w:val="28"/>
        </w:rPr>
      </w:pPr>
      <w:r>
        <w:rPr>
          <w:sz w:val="28"/>
        </w:rPr>
        <w:t xml:space="preserve">Уникальность метрической записи относительно «великого» лица состоит именно в ее юридическом, правовом, бесспорно признаваемом во всем мире ее значении как единственного доказательного подтверждения того, что лицо родилось тогда-то, там-то, от таких-то родителей, было женато (замужем) за таким-то </w:t>
      </w:r>
      <w:proofErr w:type="gramStart"/>
      <w:r>
        <w:rPr>
          <w:sz w:val="28"/>
        </w:rPr>
        <w:t>(</w:t>
      </w:r>
      <w:proofErr w:type="gramEnd"/>
      <w:r>
        <w:rPr>
          <w:sz w:val="28"/>
        </w:rPr>
        <w:t xml:space="preserve">такой-то), умерло тогда-то, там-то. </w:t>
      </w:r>
    </w:p>
    <w:p w:rsidR="0042531A" w:rsidRDefault="0042531A" w:rsidP="0042531A">
      <w:pPr>
        <w:ind w:firstLine="709"/>
        <w:jc w:val="both"/>
        <w:rPr>
          <w:sz w:val="28"/>
        </w:rPr>
      </w:pPr>
      <w:r>
        <w:rPr>
          <w:sz w:val="28"/>
        </w:rPr>
        <w:t xml:space="preserve">При этом, несмотря на то, что уникальный характер в метрической книге, носит лишь запись, относящаяся к «великому» лицу, уникальным, естественно, должен быть учтен весь документ как единица хранения, то есть метрическая книга, ибо только как целостный документ она будет сохранять силу следующего критерия – юридического значения документа. </w:t>
      </w:r>
    </w:p>
    <w:p w:rsidR="0042531A" w:rsidRDefault="0042531A" w:rsidP="0042531A">
      <w:pPr>
        <w:ind w:firstLine="709"/>
        <w:jc w:val="both"/>
        <w:rPr>
          <w:spacing w:val="2"/>
          <w:sz w:val="28"/>
          <w:szCs w:val="28"/>
        </w:rPr>
      </w:pPr>
      <w:r>
        <w:rPr>
          <w:sz w:val="28"/>
        </w:rPr>
        <w:t>При наличии двух экземпляров метрических книг следует в листе учета и описания уникального документа проводить описание консисторского экземпляра, и давать сведения о наличии приходского экземпляра.</w:t>
      </w:r>
      <w:r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br/>
        <w:t xml:space="preserve"> </w:t>
      </w:r>
      <w:r>
        <w:rPr>
          <w:spacing w:val="2"/>
          <w:sz w:val="28"/>
          <w:szCs w:val="28"/>
        </w:rPr>
        <w:tab/>
      </w:r>
      <w:r w:rsidRPr="00AC4042">
        <w:rPr>
          <w:spacing w:val="2"/>
          <w:sz w:val="28"/>
          <w:szCs w:val="28"/>
        </w:rPr>
        <w:t>2.8. Юридическое значение документа.</w:t>
      </w:r>
      <w:r>
        <w:rPr>
          <w:spacing w:val="2"/>
          <w:sz w:val="28"/>
          <w:szCs w:val="28"/>
        </w:rPr>
        <w:t xml:space="preserve"> Юридическое значение документа, совпадающее с его юридической силой, может в некоторых случаях рассматриваться в качестве отдельного критерия при выявлении документов для Республиканского реестра. Этот критерий не всегда совпадает с критерием подлинности (не всякий подлинник имеет юридическую силу, и не всякий документ, имеющий юридическую силу, обязательно подлинник - это может быть дубликат, соответствующим образом заверенная копия).  </w:t>
      </w:r>
    </w:p>
    <w:p w:rsidR="0042531A" w:rsidRDefault="0042531A" w:rsidP="0042531A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    Этот критерий может применяться с учетом обязательных критериев к государственным актам внутреннего характера; он может быть применен и к отдельным документам личного происхождения и личным (завещаниям, дарственным и т.п.), если юридическое значение этих документов существенно воздействует на их ценность, продолжая влиять на законные имущественные и другие права юридических и физических лиц.</w:t>
      </w:r>
    </w:p>
    <w:p w:rsidR="0042531A" w:rsidRDefault="0042531A" w:rsidP="0042531A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AC4042">
        <w:rPr>
          <w:spacing w:val="2"/>
          <w:sz w:val="28"/>
          <w:szCs w:val="28"/>
        </w:rPr>
        <w:lastRenderedPageBreak/>
        <w:t>2.9. Художественные и оформительские особенности документа. </w:t>
      </w:r>
      <w:r w:rsidRPr="00AC4042">
        <w:rPr>
          <w:spacing w:val="2"/>
          <w:sz w:val="28"/>
          <w:szCs w:val="28"/>
        </w:rPr>
        <w:br/>
      </w:r>
      <w:r>
        <w:rPr>
          <w:spacing w:val="2"/>
          <w:sz w:val="28"/>
          <w:szCs w:val="28"/>
        </w:rPr>
        <w:t xml:space="preserve">Специфические внешние особенности документа (наличие уникальных печатей, художественных украшений, национальные и фольклорные особенности оформления) могут существенно влиять на ценность документа. Но само по себе наличие в оформлении документа драгоценных камней и металлов не является основанием его включения в Республиканский реестр. Может применяться вместе с другими критериями.  </w:t>
      </w:r>
    </w:p>
    <w:p w:rsidR="0042531A" w:rsidRDefault="0042531A" w:rsidP="0042531A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0"/>
        <w:gridCol w:w="7715"/>
      </w:tblGrid>
      <w:tr w:rsidR="0042531A" w:rsidTr="0042531A">
        <w:trPr>
          <w:trHeight w:val="15"/>
        </w:trPr>
        <w:tc>
          <w:tcPr>
            <w:tcW w:w="1848" w:type="dxa"/>
            <w:hideMark/>
          </w:tcPr>
          <w:p w:rsidR="0042531A" w:rsidRDefault="0042531A">
            <w:pPr>
              <w:rPr>
                <w:spacing w:val="2"/>
                <w:sz w:val="28"/>
                <w:szCs w:val="28"/>
              </w:rPr>
            </w:pPr>
          </w:p>
        </w:tc>
        <w:tc>
          <w:tcPr>
            <w:tcW w:w="8870" w:type="dxa"/>
          </w:tcPr>
          <w:p w:rsidR="0042531A" w:rsidRDefault="0042531A">
            <w:pPr>
              <w:rPr>
                <w:sz w:val="28"/>
                <w:szCs w:val="28"/>
              </w:rPr>
            </w:pPr>
          </w:p>
        </w:tc>
      </w:tr>
      <w:tr w:rsidR="0042531A" w:rsidTr="0042531A">
        <w:tc>
          <w:tcPr>
            <w:tcW w:w="184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531A" w:rsidRDefault="0042531A">
            <w:pPr>
              <w:spacing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 xml:space="preserve"> </w:t>
            </w:r>
          </w:p>
        </w:tc>
        <w:tc>
          <w:tcPr>
            <w:tcW w:w="8870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531A" w:rsidRDefault="0042531A">
            <w:pPr>
              <w:spacing w:line="315" w:lineRule="atLeast"/>
              <w:textAlignment w:val="baseline"/>
              <w:rPr>
                <w:color w:val="2D2D2D"/>
                <w:sz w:val="28"/>
                <w:szCs w:val="28"/>
              </w:rPr>
            </w:pPr>
          </w:p>
        </w:tc>
      </w:tr>
    </w:tbl>
    <w:p w:rsidR="0042531A" w:rsidRDefault="0042531A" w:rsidP="0042531A">
      <w:pPr>
        <w:shd w:val="clear" w:color="auto" w:fill="FFFFFF"/>
        <w:spacing w:before="375" w:after="225"/>
        <w:jc w:val="center"/>
        <w:textAlignment w:val="baseline"/>
        <w:outlineLvl w:val="2"/>
        <w:rPr>
          <w:rFonts w:ascii="Arial" w:hAnsi="Arial" w:cs="Arial"/>
          <w:color w:val="4C4C4C"/>
          <w:spacing w:val="2"/>
          <w:sz w:val="29"/>
          <w:szCs w:val="29"/>
        </w:rPr>
      </w:pPr>
    </w:p>
    <w:p w:rsidR="0042531A" w:rsidRDefault="0042531A" w:rsidP="0042531A">
      <w:pPr>
        <w:shd w:val="clear" w:color="auto" w:fill="FFFFFF"/>
        <w:spacing w:before="375" w:after="225"/>
        <w:jc w:val="center"/>
        <w:textAlignment w:val="baseline"/>
        <w:outlineLvl w:val="2"/>
        <w:rPr>
          <w:rFonts w:ascii="Arial" w:hAnsi="Arial" w:cs="Arial"/>
          <w:color w:val="4C4C4C"/>
          <w:spacing w:val="2"/>
          <w:sz w:val="29"/>
          <w:szCs w:val="29"/>
        </w:rPr>
      </w:pPr>
    </w:p>
    <w:p w:rsidR="0042531A" w:rsidRDefault="0042531A" w:rsidP="0042531A">
      <w:pPr>
        <w:shd w:val="clear" w:color="auto" w:fill="FFFFFF"/>
        <w:spacing w:before="375" w:after="225"/>
        <w:jc w:val="center"/>
        <w:textAlignment w:val="baseline"/>
        <w:outlineLvl w:val="2"/>
        <w:rPr>
          <w:rFonts w:ascii="Arial" w:hAnsi="Arial" w:cs="Arial"/>
          <w:color w:val="4C4C4C"/>
          <w:spacing w:val="2"/>
          <w:sz w:val="29"/>
          <w:szCs w:val="29"/>
        </w:rPr>
      </w:pPr>
    </w:p>
    <w:p w:rsidR="0042531A" w:rsidRDefault="0042531A" w:rsidP="0042531A">
      <w:pPr>
        <w:shd w:val="clear" w:color="auto" w:fill="FFFFFF"/>
        <w:spacing w:before="375" w:after="225"/>
        <w:jc w:val="center"/>
        <w:textAlignment w:val="baseline"/>
        <w:outlineLvl w:val="2"/>
        <w:rPr>
          <w:rFonts w:ascii="Arial" w:hAnsi="Arial" w:cs="Arial"/>
          <w:color w:val="4C4C4C"/>
          <w:spacing w:val="2"/>
          <w:sz w:val="29"/>
          <w:szCs w:val="29"/>
        </w:rPr>
      </w:pPr>
    </w:p>
    <w:p w:rsidR="0042531A" w:rsidRDefault="0042531A" w:rsidP="0042531A">
      <w:pPr>
        <w:shd w:val="clear" w:color="auto" w:fill="FFFFFF"/>
        <w:spacing w:before="375" w:after="225"/>
        <w:jc w:val="center"/>
        <w:textAlignment w:val="baseline"/>
        <w:outlineLvl w:val="2"/>
        <w:rPr>
          <w:rFonts w:ascii="Arial" w:hAnsi="Arial" w:cs="Arial"/>
          <w:color w:val="4C4C4C"/>
          <w:spacing w:val="2"/>
          <w:sz w:val="29"/>
          <w:szCs w:val="29"/>
        </w:rPr>
      </w:pPr>
    </w:p>
    <w:p w:rsidR="0042531A" w:rsidRDefault="0042531A" w:rsidP="0042531A">
      <w:pPr>
        <w:shd w:val="clear" w:color="auto" w:fill="FFFFFF"/>
        <w:spacing w:before="375" w:after="225"/>
        <w:jc w:val="center"/>
        <w:textAlignment w:val="baseline"/>
        <w:outlineLvl w:val="2"/>
        <w:rPr>
          <w:rFonts w:ascii="Arial" w:hAnsi="Arial" w:cs="Arial"/>
          <w:color w:val="4C4C4C"/>
          <w:spacing w:val="2"/>
          <w:sz w:val="29"/>
          <w:szCs w:val="29"/>
        </w:rPr>
      </w:pPr>
    </w:p>
    <w:p w:rsidR="0042531A" w:rsidRDefault="0042531A" w:rsidP="0042531A">
      <w:pPr>
        <w:shd w:val="clear" w:color="auto" w:fill="FFFFFF"/>
        <w:spacing w:before="375" w:after="225"/>
        <w:jc w:val="center"/>
        <w:textAlignment w:val="baseline"/>
        <w:outlineLvl w:val="2"/>
        <w:rPr>
          <w:rFonts w:ascii="Arial" w:hAnsi="Arial" w:cs="Arial"/>
          <w:color w:val="4C4C4C"/>
          <w:spacing w:val="2"/>
          <w:sz w:val="29"/>
          <w:szCs w:val="29"/>
        </w:rPr>
      </w:pPr>
    </w:p>
    <w:p w:rsidR="0042531A" w:rsidRDefault="0042531A" w:rsidP="0042531A">
      <w:pPr>
        <w:shd w:val="clear" w:color="auto" w:fill="FFFFFF"/>
        <w:spacing w:before="375" w:after="225"/>
        <w:jc w:val="center"/>
        <w:textAlignment w:val="baseline"/>
        <w:outlineLvl w:val="2"/>
        <w:rPr>
          <w:rFonts w:ascii="Arial" w:hAnsi="Arial" w:cs="Arial"/>
          <w:color w:val="4C4C4C"/>
          <w:spacing w:val="2"/>
          <w:sz w:val="29"/>
          <w:szCs w:val="29"/>
        </w:rPr>
      </w:pPr>
    </w:p>
    <w:p w:rsidR="0042531A" w:rsidRDefault="0042531A" w:rsidP="0042531A">
      <w:pPr>
        <w:shd w:val="clear" w:color="auto" w:fill="FFFFFF"/>
        <w:spacing w:before="375" w:after="225"/>
        <w:jc w:val="center"/>
        <w:textAlignment w:val="baseline"/>
        <w:outlineLvl w:val="2"/>
        <w:rPr>
          <w:rFonts w:ascii="Arial" w:hAnsi="Arial" w:cs="Arial"/>
          <w:color w:val="4C4C4C"/>
          <w:spacing w:val="2"/>
          <w:sz w:val="29"/>
          <w:szCs w:val="29"/>
        </w:rPr>
      </w:pPr>
    </w:p>
    <w:p w:rsidR="0042531A" w:rsidRDefault="0042531A" w:rsidP="0042531A">
      <w:pPr>
        <w:shd w:val="clear" w:color="auto" w:fill="FFFFFF"/>
        <w:spacing w:before="375" w:after="225"/>
        <w:jc w:val="center"/>
        <w:textAlignment w:val="baseline"/>
        <w:outlineLvl w:val="2"/>
        <w:rPr>
          <w:rFonts w:ascii="Arial" w:hAnsi="Arial" w:cs="Arial"/>
          <w:color w:val="4C4C4C"/>
          <w:spacing w:val="2"/>
          <w:sz w:val="29"/>
          <w:szCs w:val="29"/>
        </w:rPr>
      </w:pPr>
    </w:p>
    <w:p w:rsidR="0042531A" w:rsidRDefault="0042531A" w:rsidP="0042531A">
      <w:pPr>
        <w:shd w:val="clear" w:color="auto" w:fill="FFFFFF"/>
        <w:spacing w:before="375" w:after="225"/>
        <w:jc w:val="center"/>
        <w:textAlignment w:val="baseline"/>
        <w:outlineLvl w:val="2"/>
        <w:rPr>
          <w:rFonts w:ascii="Arial" w:hAnsi="Arial" w:cs="Arial"/>
          <w:color w:val="4C4C4C"/>
          <w:spacing w:val="2"/>
          <w:sz w:val="29"/>
          <w:szCs w:val="29"/>
        </w:rPr>
      </w:pPr>
    </w:p>
    <w:p w:rsidR="0042531A" w:rsidRDefault="0042531A" w:rsidP="0042531A">
      <w:pPr>
        <w:shd w:val="clear" w:color="auto" w:fill="FFFFFF"/>
        <w:spacing w:before="375" w:after="225"/>
        <w:jc w:val="center"/>
        <w:textAlignment w:val="baseline"/>
        <w:outlineLvl w:val="2"/>
        <w:rPr>
          <w:rFonts w:ascii="Arial" w:hAnsi="Arial" w:cs="Arial"/>
          <w:color w:val="4C4C4C"/>
          <w:spacing w:val="2"/>
          <w:sz w:val="29"/>
          <w:szCs w:val="29"/>
        </w:rPr>
      </w:pPr>
    </w:p>
    <w:p w:rsidR="0042531A" w:rsidRDefault="0042531A" w:rsidP="0042531A">
      <w:pPr>
        <w:shd w:val="clear" w:color="auto" w:fill="FFFFFF"/>
        <w:spacing w:before="375" w:after="225"/>
        <w:jc w:val="center"/>
        <w:textAlignment w:val="baseline"/>
        <w:outlineLvl w:val="2"/>
        <w:rPr>
          <w:rFonts w:ascii="Arial" w:hAnsi="Arial" w:cs="Arial"/>
          <w:color w:val="4C4C4C"/>
          <w:spacing w:val="2"/>
          <w:sz w:val="29"/>
          <w:szCs w:val="29"/>
        </w:rPr>
      </w:pPr>
    </w:p>
    <w:p w:rsidR="0042531A" w:rsidRDefault="0042531A" w:rsidP="0042531A">
      <w:pPr>
        <w:shd w:val="clear" w:color="auto" w:fill="FFFFFF"/>
        <w:spacing w:before="375" w:after="225"/>
        <w:jc w:val="center"/>
        <w:textAlignment w:val="baseline"/>
        <w:outlineLvl w:val="2"/>
        <w:rPr>
          <w:rFonts w:ascii="Arial" w:hAnsi="Arial" w:cs="Arial"/>
          <w:color w:val="4C4C4C"/>
          <w:spacing w:val="2"/>
          <w:sz w:val="29"/>
          <w:szCs w:val="29"/>
        </w:rPr>
      </w:pPr>
    </w:p>
    <w:p w:rsidR="00C2512A" w:rsidRDefault="00C2512A" w:rsidP="0042531A">
      <w:pPr>
        <w:shd w:val="clear" w:color="auto" w:fill="FFFFFF"/>
        <w:spacing w:before="375" w:after="225"/>
        <w:jc w:val="center"/>
        <w:textAlignment w:val="baseline"/>
        <w:outlineLvl w:val="2"/>
        <w:rPr>
          <w:rFonts w:ascii="Arial" w:hAnsi="Arial" w:cs="Arial"/>
          <w:color w:val="4C4C4C"/>
          <w:spacing w:val="2"/>
          <w:sz w:val="29"/>
          <w:szCs w:val="29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5"/>
        <w:gridCol w:w="284"/>
        <w:gridCol w:w="3396"/>
      </w:tblGrid>
      <w:tr w:rsidR="0042531A" w:rsidTr="0042531A">
        <w:tc>
          <w:tcPr>
            <w:tcW w:w="5665" w:type="dxa"/>
          </w:tcPr>
          <w:p w:rsidR="0042531A" w:rsidRDefault="0042531A">
            <w:pPr>
              <w:spacing w:before="375" w:after="225"/>
              <w:jc w:val="right"/>
              <w:textAlignment w:val="baseline"/>
              <w:outlineLvl w:val="2"/>
              <w:rPr>
                <w:color w:val="2D2D2D"/>
                <w:spacing w:val="2"/>
                <w:sz w:val="28"/>
                <w:szCs w:val="28"/>
              </w:rPr>
            </w:pPr>
          </w:p>
        </w:tc>
        <w:tc>
          <w:tcPr>
            <w:tcW w:w="3680" w:type="dxa"/>
            <w:gridSpan w:val="2"/>
            <w:hideMark/>
          </w:tcPr>
          <w:p w:rsidR="00283C29" w:rsidRDefault="00283C29" w:rsidP="001E6E06">
            <w:pPr>
              <w:jc w:val="both"/>
              <w:textAlignment w:val="baseline"/>
              <w:outlineLvl w:val="2"/>
              <w:rPr>
                <w:color w:val="2D2D2D"/>
                <w:spacing w:val="2"/>
                <w:sz w:val="28"/>
                <w:szCs w:val="28"/>
              </w:rPr>
            </w:pPr>
          </w:p>
          <w:p w:rsidR="001E6E06" w:rsidRDefault="0042531A" w:rsidP="001E6E06">
            <w:pPr>
              <w:jc w:val="both"/>
              <w:textAlignment w:val="baseline"/>
              <w:outlineLvl w:val="2"/>
              <w:rPr>
                <w:color w:val="2D2D2D"/>
                <w:spacing w:val="2"/>
                <w:sz w:val="28"/>
                <w:szCs w:val="28"/>
              </w:rPr>
            </w:pPr>
            <w:r>
              <w:rPr>
                <w:color w:val="2D2D2D"/>
                <w:spacing w:val="2"/>
                <w:sz w:val="28"/>
                <w:szCs w:val="28"/>
              </w:rPr>
              <w:t xml:space="preserve">Приложение № 2  </w:t>
            </w:r>
          </w:p>
          <w:p w:rsidR="0042531A" w:rsidRDefault="001E6E06" w:rsidP="001E6E06">
            <w:pPr>
              <w:jc w:val="both"/>
              <w:textAlignment w:val="baseline"/>
              <w:outlineLvl w:val="2"/>
              <w:rPr>
                <w:color w:val="2D2D2D"/>
                <w:spacing w:val="2"/>
              </w:rPr>
            </w:pPr>
            <w:r>
              <w:rPr>
                <w:color w:val="2D2D2D"/>
                <w:spacing w:val="2"/>
              </w:rPr>
              <w:t>к Порядку ведения</w:t>
            </w:r>
            <w:r w:rsidR="0042531A">
              <w:rPr>
                <w:color w:val="2D2D2D"/>
                <w:spacing w:val="2"/>
              </w:rPr>
              <w:t xml:space="preserve"> Республиканского реестра уникальных документов Архивного фонда Республики Татарстан</w:t>
            </w:r>
          </w:p>
        </w:tc>
      </w:tr>
      <w:tr w:rsidR="0042531A" w:rsidTr="0042531A">
        <w:tc>
          <w:tcPr>
            <w:tcW w:w="5949" w:type="dxa"/>
            <w:gridSpan w:val="2"/>
            <w:hideMark/>
          </w:tcPr>
          <w:p w:rsidR="0042531A" w:rsidRDefault="0042531A">
            <w:pPr>
              <w:spacing w:line="315" w:lineRule="atLeast"/>
              <w:textAlignment w:val="baseline"/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  <w:r>
              <w:rPr>
                <w:color w:val="4C4C4C"/>
                <w:spacing w:val="2"/>
                <w:sz w:val="28"/>
                <w:szCs w:val="28"/>
              </w:rPr>
              <w:tab/>
            </w:r>
          </w:p>
        </w:tc>
        <w:tc>
          <w:tcPr>
            <w:tcW w:w="3396" w:type="dxa"/>
            <w:hideMark/>
          </w:tcPr>
          <w:p w:rsidR="0042531A" w:rsidRDefault="0042531A">
            <w:pPr>
              <w:shd w:val="clear" w:color="auto" w:fill="FFFFFF"/>
              <w:spacing w:line="315" w:lineRule="atLeast"/>
              <w:jc w:val="both"/>
              <w:textAlignment w:val="baseline"/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  <w:r>
              <w:rPr>
                <w:spacing w:val="2"/>
                <w:sz w:val="28"/>
                <w:szCs w:val="28"/>
              </w:rPr>
              <w:t xml:space="preserve">             </w:t>
            </w:r>
          </w:p>
        </w:tc>
      </w:tr>
    </w:tbl>
    <w:p w:rsidR="0042531A" w:rsidRDefault="005B31BF" w:rsidP="0042531A">
      <w:pPr>
        <w:shd w:val="clear" w:color="auto" w:fill="FFFFFF"/>
        <w:spacing w:before="375" w:after="225"/>
        <w:jc w:val="center"/>
        <w:textAlignment w:val="baseline"/>
        <w:outlineLvl w:val="2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</w:t>
      </w:r>
      <w:r w:rsidR="0042531A">
        <w:rPr>
          <w:spacing w:val="2"/>
          <w:sz w:val="28"/>
          <w:szCs w:val="28"/>
        </w:rPr>
        <w:t>П</w:t>
      </w:r>
      <w:r w:rsidR="00100F1B">
        <w:rPr>
          <w:spacing w:val="2"/>
          <w:sz w:val="28"/>
          <w:szCs w:val="28"/>
        </w:rPr>
        <w:t>равила</w:t>
      </w:r>
      <w:r w:rsidR="0042531A">
        <w:rPr>
          <w:spacing w:val="2"/>
          <w:sz w:val="28"/>
          <w:szCs w:val="28"/>
        </w:rPr>
        <w:t xml:space="preserve"> описания уникальных документов для включения в Республиканский реестр уникальных документов Архивного фонда Республики Татарстан</w:t>
      </w:r>
    </w:p>
    <w:p w:rsidR="003B0EC9" w:rsidRDefault="0042531A" w:rsidP="003B0EC9">
      <w:pPr>
        <w:shd w:val="clear" w:color="auto" w:fill="FFFFFF"/>
        <w:jc w:val="center"/>
        <w:textAlignment w:val="baseline"/>
        <w:outlineLvl w:val="2"/>
        <w:rPr>
          <w:b/>
          <w:spacing w:val="2"/>
          <w:sz w:val="28"/>
          <w:szCs w:val="28"/>
        </w:rPr>
      </w:pPr>
      <w:r w:rsidRPr="003B0EC9">
        <w:rPr>
          <w:b/>
          <w:spacing w:val="2"/>
          <w:sz w:val="28"/>
          <w:szCs w:val="28"/>
        </w:rPr>
        <w:t>Общие положения</w:t>
      </w:r>
    </w:p>
    <w:p w:rsidR="0042531A" w:rsidRDefault="0042531A" w:rsidP="003B0EC9">
      <w:pPr>
        <w:shd w:val="clear" w:color="auto" w:fill="FFFFFF"/>
        <w:jc w:val="both"/>
        <w:textAlignment w:val="baseline"/>
        <w:outlineLvl w:val="2"/>
        <w:rPr>
          <w:spacing w:val="2"/>
          <w:sz w:val="28"/>
          <w:szCs w:val="28"/>
        </w:rPr>
      </w:pPr>
      <w:r>
        <w:rPr>
          <w:color w:val="FF0000"/>
          <w:spacing w:val="2"/>
          <w:sz w:val="28"/>
          <w:szCs w:val="28"/>
        </w:rPr>
        <w:br/>
      </w:r>
      <w:r>
        <w:rPr>
          <w:spacing w:val="2"/>
          <w:sz w:val="28"/>
          <w:szCs w:val="28"/>
        </w:rPr>
        <w:t xml:space="preserve">          Описание уникальных документов производится в листе учета и описания уникального документа, который состоит из следующих разделов:</w:t>
      </w:r>
    </w:p>
    <w:p w:rsidR="0042531A" w:rsidRDefault="0042531A" w:rsidP="0042531A">
      <w:pPr>
        <w:shd w:val="clear" w:color="auto" w:fill="FFFFFF"/>
        <w:textAlignment w:val="baseline"/>
        <w:outlineLvl w:val="2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1. Описание документа.</w:t>
      </w:r>
    </w:p>
    <w:p w:rsidR="0042531A" w:rsidRDefault="0042531A" w:rsidP="0042531A">
      <w:pPr>
        <w:shd w:val="clear" w:color="auto" w:fill="FFFFFF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2. Физическое состояние документа.</w:t>
      </w:r>
    </w:p>
    <w:p w:rsidR="0042531A" w:rsidRDefault="0042531A" w:rsidP="0042531A">
      <w:pPr>
        <w:shd w:val="clear" w:color="auto" w:fill="FFFFFF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3. Место хранения документа.</w:t>
      </w:r>
    </w:p>
    <w:p w:rsidR="0042531A" w:rsidRDefault="0042531A" w:rsidP="0042531A">
      <w:pPr>
        <w:shd w:val="clear" w:color="auto" w:fill="FFFFFF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4. Служебная информация.</w:t>
      </w:r>
    </w:p>
    <w:p w:rsidR="0042531A" w:rsidRDefault="0042531A" w:rsidP="0042531A">
      <w:pPr>
        <w:shd w:val="clear" w:color="auto" w:fill="FFFFFF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</w:t>
      </w:r>
    </w:p>
    <w:p w:rsidR="0042531A" w:rsidRDefault="0042531A" w:rsidP="0042531A">
      <w:pPr>
        <w:shd w:val="clear" w:color="auto" w:fill="FFFFFF"/>
        <w:jc w:val="center"/>
        <w:textAlignment w:val="baseline"/>
        <w:rPr>
          <w:b/>
          <w:spacing w:val="2"/>
          <w:sz w:val="28"/>
          <w:szCs w:val="28"/>
        </w:rPr>
      </w:pPr>
      <w:r>
        <w:rPr>
          <w:b/>
          <w:spacing w:val="2"/>
          <w:sz w:val="28"/>
          <w:szCs w:val="28"/>
        </w:rPr>
        <w:t>Заполнение первого раздела «Описание документа»</w:t>
      </w:r>
    </w:p>
    <w:p w:rsidR="0042531A" w:rsidRDefault="0042531A" w:rsidP="0042531A">
      <w:pPr>
        <w:shd w:val="clear" w:color="auto" w:fill="FFFFFF"/>
        <w:jc w:val="center"/>
        <w:textAlignment w:val="baseline"/>
        <w:rPr>
          <w:b/>
          <w:spacing w:val="2"/>
          <w:sz w:val="28"/>
          <w:szCs w:val="28"/>
        </w:rPr>
      </w:pPr>
    </w:p>
    <w:p w:rsidR="00EC6E0E" w:rsidRPr="001D390F" w:rsidRDefault="001D390F" w:rsidP="001D390F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1D390F">
        <w:rPr>
          <w:spacing w:val="2"/>
          <w:sz w:val="28"/>
          <w:szCs w:val="28"/>
        </w:rPr>
        <w:t>1.</w:t>
      </w:r>
      <w:r>
        <w:rPr>
          <w:spacing w:val="2"/>
          <w:sz w:val="28"/>
          <w:szCs w:val="28"/>
        </w:rPr>
        <w:t xml:space="preserve"> </w:t>
      </w:r>
      <w:r w:rsidR="0042531A" w:rsidRPr="001D390F">
        <w:rPr>
          <w:spacing w:val="2"/>
          <w:sz w:val="28"/>
          <w:szCs w:val="28"/>
        </w:rPr>
        <w:t>Реквизит «</w:t>
      </w:r>
      <w:r w:rsidR="0042531A" w:rsidRPr="001D390F">
        <w:rPr>
          <w:bCs/>
          <w:spacing w:val="2"/>
          <w:sz w:val="28"/>
          <w:szCs w:val="28"/>
          <w:u w:val="single"/>
        </w:rPr>
        <w:t>Регистрационный номер»</w:t>
      </w:r>
      <w:r w:rsidR="0042531A" w:rsidRPr="001D390F">
        <w:rPr>
          <w:spacing w:val="2"/>
          <w:sz w:val="28"/>
          <w:szCs w:val="28"/>
        </w:rPr>
        <w:t xml:space="preserve"> - заполняется секретарем ЭПМК Государственного комитета Республики Татарстан по архивному делу после принятия в установленном порядке решения о включении документа в Республиканский реестр.</w:t>
      </w:r>
    </w:p>
    <w:p w:rsidR="001D390F" w:rsidRPr="001D390F" w:rsidRDefault="001D390F" w:rsidP="001D390F"/>
    <w:p w:rsidR="0042531A" w:rsidRPr="001D390F" w:rsidRDefault="001D390F" w:rsidP="001D390F">
      <w:pPr>
        <w:ind w:firstLine="708"/>
        <w:jc w:val="both"/>
        <w:rPr>
          <w:sz w:val="28"/>
          <w:szCs w:val="28"/>
        </w:rPr>
      </w:pPr>
      <w:r w:rsidRPr="001D390F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42531A" w:rsidRPr="001D390F">
        <w:rPr>
          <w:sz w:val="28"/>
          <w:szCs w:val="28"/>
        </w:rPr>
        <w:t>Реквизит «</w:t>
      </w:r>
      <w:r w:rsidR="0042531A" w:rsidRPr="001D390F">
        <w:rPr>
          <w:bCs/>
          <w:sz w:val="28"/>
          <w:szCs w:val="28"/>
          <w:u w:val="single"/>
        </w:rPr>
        <w:t>Дата включения документа в Республиканский реестр»</w:t>
      </w:r>
      <w:r w:rsidR="0042531A" w:rsidRPr="001D390F">
        <w:rPr>
          <w:sz w:val="28"/>
          <w:szCs w:val="28"/>
        </w:rPr>
        <w:t> указывается арабскими цифрами следующим образом: 00.00.0000 (01.07.2017), секретарем ЭПМК Государственного комитета Республики Татарстан по архивному делу.</w:t>
      </w:r>
    </w:p>
    <w:p w:rsidR="001D390F" w:rsidRPr="001D390F" w:rsidRDefault="001D390F" w:rsidP="001D390F">
      <w:pPr>
        <w:ind w:firstLine="708"/>
      </w:pPr>
    </w:p>
    <w:p w:rsidR="0042531A" w:rsidRPr="001D390F" w:rsidRDefault="0042531A" w:rsidP="00EC6E0E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EC6E0E">
        <w:rPr>
          <w:spacing w:val="2"/>
          <w:sz w:val="28"/>
          <w:szCs w:val="28"/>
        </w:rPr>
        <w:t xml:space="preserve">3. </w:t>
      </w:r>
      <w:r w:rsidRPr="001D390F">
        <w:rPr>
          <w:spacing w:val="2"/>
          <w:sz w:val="28"/>
          <w:szCs w:val="28"/>
        </w:rPr>
        <w:t>Реквизит «</w:t>
      </w:r>
      <w:r w:rsidRPr="001D390F">
        <w:rPr>
          <w:bCs/>
          <w:spacing w:val="2"/>
          <w:sz w:val="28"/>
          <w:szCs w:val="28"/>
          <w:u w:val="single"/>
        </w:rPr>
        <w:t>Название (заголовок) документа»</w:t>
      </w:r>
      <w:r w:rsidRPr="001D390F">
        <w:rPr>
          <w:spacing w:val="2"/>
          <w:sz w:val="28"/>
          <w:szCs w:val="28"/>
        </w:rPr>
        <w:t> - указывается название документа, под которым он учтен в описи и других учетных документах.</w:t>
      </w:r>
    </w:p>
    <w:p w:rsidR="0042531A" w:rsidRPr="0074065B" w:rsidRDefault="0042531A" w:rsidP="00EC6E0E">
      <w:pPr>
        <w:ind w:firstLine="708"/>
        <w:jc w:val="both"/>
        <w:rPr>
          <w:rStyle w:val="FontStyle11"/>
          <w:b w:val="0"/>
          <w:bCs w:val="0"/>
          <w:spacing w:val="2"/>
          <w:sz w:val="28"/>
          <w:szCs w:val="28"/>
        </w:rPr>
      </w:pPr>
      <w:r w:rsidRPr="001D390F">
        <w:rPr>
          <w:rStyle w:val="FontStyle11"/>
          <w:sz w:val="28"/>
          <w:szCs w:val="28"/>
        </w:rPr>
        <w:t xml:space="preserve"> </w:t>
      </w:r>
      <w:r w:rsidRPr="0074065B">
        <w:rPr>
          <w:rStyle w:val="FontStyle11"/>
          <w:b w:val="0"/>
          <w:sz w:val="28"/>
          <w:szCs w:val="28"/>
        </w:rPr>
        <w:t>При заполнении листа учета и описания необходимо обращать внимание на следующее.</w:t>
      </w:r>
    </w:p>
    <w:p w:rsidR="0042531A" w:rsidRDefault="0042531A" w:rsidP="0042531A">
      <w:pPr>
        <w:pStyle w:val="Style1"/>
        <w:widowControl/>
        <w:ind w:firstLine="720"/>
        <w:jc w:val="both"/>
        <w:rPr>
          <w:rStyle w:val="FontStyle11"/>
          <w:b w:val="0"/>
          <w:sz w:val="28"/>
        </w:rPr>
      </w:pPr>
      <w:r w:rsidRPr="001D390F">
        <w:rPr>
          <w:sz w:val="28"/>
          <w:szCs w:val="28"/>
        </w:rPr>
        <w:t xml:space="preserve">Уникальный документ может не быть самостоятельной учетной единицей, а являться лишь частью данного документа. Например, метрическая запись, относящаяся к «великому» человеку в метрических книгах, </w:t>
      </w:r>
      <w:r w:rsidRPr="0074065B">
        <w:rPr>
          <w:rStyle w:val="FontStyle11"/>
          <w:b w:val="0"/>
          <w:sz w:val="28"/>
          <w:szCs w:val="28"/>
        </w:rPr>
        <w:t>остальные записи в которой не являются уникальными. В этих случаях в графе «Название (заголовок) документа» вначале указывается название уникального</w:t>
      </w:r>
      <w:r w:rsidRPr="0074065B">
        <w:rPr>
          <w:rStyle w:val="FontStyle11"/>
          <w:b w:val="0"/>
          <w:sz w:val="28"/>
        </w:rPr>
        <w:t xml:space="preserve"> документа, затем самой единицы хранения.</w:t>
      </w:r>
    </w:p>
    <w:p w:rsidR="00C316F9" w:rsidRPr="0074065B" w:rsidRDefault="00C316F9" w:rsidP="0042531A">
      <w:pPr>
        <w:pStyle w:val="Style1"/>
        <w:widowControl/>
        <w:ind w:firstLine="720"/>
        <w:jc w:val="both"/>
        <w:rPr>
          <w:rStyle w:val="FontStyle11"/>
          <w:b w:val="0"/>
          <w:sz w:val="28"/>
        </w:rPr>
      </w:pPr>
    </w:p>
    <w:p w:rsidR="0042531A" w:rsidRDefault="0042531A" w:rsidP="001D390F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Cs w:val="28"/>
        </w:rPr>
      </w:pPr>
      <w:r>
        <w:rPr>
          <w:spacing w:val="2"/>
          <w:sz w:val="28"/>
          <w:szCs w:val="28"/>
        </w:rPr>
        <w:lastRenderedPageBreak/>
        <w:t>4. Реквизит «</w:t>
      </w:r>
      <w:r>
        <w:rPr>
          <w:bCs/>
          <w:spacing w:val="2"/>
          <w:sz w:val="28"/>
          <w:szCs w:val="28"/>
          <w:u w:val="single"/>
        </w:rPr>
        <w:t>Самоназвание документа»</w:t>
      </w:r>
      <w:r>
        <w:rPr>
          <w:spacing w:val="2"/>
          <w:sz w:val="28"/>
          <w:szCs w:val="28"/>
        </w:rPr>
        <w:t> - указывается закрепившееся в науке индивидуальное название документа - по имени писца, заказчика, владельца, исследователя, по месту создания, обнаружения, нахождения и др.</w:t>
      </w:r>
      <w:r>
        <w:rPr>
          <w:spacing w:val="2"/>
          <w:sz w:val="28"/>
          <w:szCs w:val="28"/>
        </w:rPr>
        <w:br/>
      </w:r>
    </w:p>
    <w:p w:rsidR="0042531A" w:rsidRDefault="0042531A" w:rsidP="001D390F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5. Реквизит «</w:t>
      </w:r>
      <w:r>
        <w:rPr>
          <w:bCs/>
          <w:spacing w:val="2"/>
          <w:sz w:val="28"/>
          <w:szCs w:val="28"/>
          <w:u w:val="single"/>
        </w:rPr>
        <w:t>Вид документа»</w:t>
      </w:r>
      <w:r>
        <w:rPr>
          <w:spacing w:val="2"/>
          <w:sz w:val="28"/>
          <w:szCs w:val="28"/>
        </w:rPr>
        <w:t> - указывается вид документа, например, конституция, указ, грамота, договор, письмо, метрическая книга и т.д.</w:t>
      </w:r>
      <w:r>
        <w:rPr>
          <w:spacing w:val="2"/>
          <w:sz w:val="28"/>
          <w:szCs w:val="28"/>
        </w:rPr>
        <w:br/>
      </w:r>
    </w:p>
    <w:p w:rsidR="0042531A" w:rsidRDefault="0042531A" w:rsidP="001D390F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6. Реквизит «</w:t>
      </w:r>
      <w:r>
        <w:rPr>
          <w:bCs/>
          <w:spacing w:val="2"/>
          <w:sz w:val="28"/>
          <w:szCs w:val="28"/>
          <w:u w:val="single"/>
        </w:rPr>
        <w:t>Автор документа»</w:t>
      </w:r>
      <w:r>
        <w:rPr>
          <w:spacing w:val="2"/>
          <w:sz w:val="28"/>
          <w:szCs w:val="28"/>
        </w:rPr>
        <w:t> - указывается автор (создатель) текста и документа - фамилия, имя, отчество, псевдоним, прозвище, в возможно более полном виде для исключения совпадений, с указанием кратких сведений о нем. Данный реквизит заполняется и в том случае, если авторство документа уже указано в названии документа или является принятым в науке.</w:t>
      </w:r>
    </w:p>
    <w:p w:rsidR="0042531A" w:rsidRDefault="0042531A" w:rsidP="0042531A">
      <w:pPr>
        <w:pStyle w:val="Style1"/>
        <w:widowControl/>
        <w:ind w:firstLine="720"/>
        <w:jc w:val="both"/>
        <w:rPr>
          <w:sz w:val="28"/>
        </w:rPr>
      </w:pPr>
      <w:r w:rsidRPr="001D390F">
        <w:rPr>
          <w:rStyle w:val="FontStyle11"/>
          <w:b w:val="0"/>
          <w:sz w:val="28"/>
        </w:rPr>
        <w:t>При этом н</w:t>
      </w:r>
      <w:r w:rsidRPr="001D390F">
        <w:rPr>
          <w:sz w:val="28"/>
        </w:rPr>
        <w:t xml:space="preserve">адо учитывать, что авторство и </w:t>
      </w:r>
      <w:proofErr w:type="spellStart"/>
      <w:r w:rsidRPr="001D390F">
        <w:rPr>
          <w:sz w:val="28"/>
        </w:rPr>
        <w:t>автографичность</w:t>
      </w:r>
      <w:proofErr w:type="spellEnd"/>
      <w:r w:rsidRPr="001D390F">
        <w:rPr>
          <w:sz w:val="28"/>
        </w:rPr>
        <w:t xml:space="preserve"> не всегда совпадают. Автором</w:t>
      </w:r>
      <w:r>
        <w:rPr>
          <w:sz w:val="28"/>
        </w:rPr>
        <w:t xml:space="preserve"> служебного документа считается должностное лицо, его подписавшее. Поэтому автором княжеской (царской) грамоты является князь (царь), какой бы дьяк ее ни писал.</w:t>
      </w:r>
    </w:p>
    <w:p w:rsidR="0042531A" w:rsidRDefault="0042531A" w:rsidP="0042531A">
      <w:pPr>
        <w:pStyle w:val="Style1"/>
        <w:widowControl/>
        <w:ind w:firstLine="720"/>
        <w:jc w:val="both"/>
        <w:rPr>
          <w:sz w:val="28"/>
        </w:rPr>
      </w:pPr>
      <w:r>
        <w:rPr>
          <w:sz w:val="28"/>
        </w:rPr>
        <w:t xml:space="preserve">Поэтому в данной графе помимо официальных авторов документа следует указывать и его создателей (дьяков, писцов, исполнителей, вплоть до машинисток), если это является важным для идентификации документа в качестве уникального, </w:t>
      </w:r>
      <w:proofErr w:type="gramStart"/>
      <w:r>
        <w:rPr>
          <w:sz w:val="28"/>
        </w:rPr>
        <w:t>и</w:t>
      </w:r>
      <w:proofErr w:type="gramEnd"/>
      <w:r>
        <w:rPr>
          <w:sz w:val="28"/>
        </w:rPr>
        <w:t xml:space="preserve"> если эти данные имеются в самом документе. </w:t>
      </w:r>
    </w:p>
    <w:p w:rsidR="0042531A" w:rsidRDefault="0042531A" w:rsidP="0042531A">
      <w:pPr>
        <w:pStyle w:val="Style1"/>
        <w:widowControl/>
        <w:ind w:firstLine="720"/>
        <w:jc w:val="both"/>
        <w:rPr>
          <w:sz w:val="28"/>
        </w:rPr>
      </w:pPr>
      <w:r>
        <w:rPr>
          <w:sz w:val="28"/>
        </w:rPr>
        <w:t>В некоторых случаях в качестве автора (создателя) документа может выступать не лицо, а структурное подразделение организации, - оно тоже должно быть указано с возможной точностью.</w:t>
      </w:r>
    </w:p>
    <w:p w:rsidR="0042531A" w:rsidRDefault="0042531A" w:rsidP="0042531A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br/>
      </w:r>
      <w:r w:rsidR="00C7436C">
        <w:rPr>
          <w:spacing w:val="2"/>
          <w:sz w:val="28"/>
          <w:szCs w:val="28"/>
        </w:rPr>
        <w:t xml:space="preserve">          </w:t>
      </w:r>
      <w:r>
        <w:rPr>
          <w:spacing w:val="2"/>
          <w:sz w:val="28"/>
          <w:szCs w:val="28"/>
        </w:rPr>
        <w:t>7. Реквизит «</w:t>
      </w:r>
      <w:r>
        <w:rPr>
          <w:bCs/>
          <w:spacing w:val="2"/>
          <w:sz w:val="28"/>
          <w:szCs w:val="28"/>
          <w:u w:val="single"/>
        </w:rPr>
        <w:t>Дата (время создания) документа»</w:t>
      </w:r>
      <w:r>
        <w:rPr>
          <w:spacing w:val="2"/>
          <w:sz w:val="28"/>
          <w:szCs w:val="28"/>
        </w:rPr>
        <w:t xml:space="preserve"> - заполняется, если документ датирован его создателем, дата указывается арабскими цифрами следующим образом 00.00.0000 (25.11.1886). Для </w:t>
      </w:r>
      <w:proofErr w:type="spellStart"/>
      <w:r>
        <w:rPr>
          <w:spacing w:val="2"/>
          <w:sz w:val="28"/>
          <w:szCs w:val="28"/>
        </w:rPr>
        <w:t>фоновидеокинодокументов</w:t>
      </w:r>
      <w:proofErr w:type="spellEnd"/>
      <w:r>
        <w:rPr>
          <w:spacing w:val="2"/>
          <w:sz w:val="28"/>
          <w:szCs w:val="28"/>
        </w:rPr>
        <w:t xml:space="preserve"> указывается дата записи. </w:t>
      </w:r>
    </w:p>
    <w:p w:rsidR="00C7436C" w:rsidRDefault="0042531A" w:rsidP="0042531A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br/>
      </w:r>
      <w:r w:rsidR="00C7436C">
        <w:rPr>
          <w:spacing w:val="2"/>
          <w:sz w:val="28"/>
          <w:szCs w:val="28"/>
        </w:rPr>
        <w:t xml:space="preserve">          </w:t>
      </w:r>
      <w:r>
        <w:rPr>
          <w:spacing w:val="2"/>
          <w:sz w:val="28"/>
          <w:szCs w:val="28"/>
        </w:rPr>
        <w:t>8. Реквизит «</w:t>
      </w:r>
      <w:r>
        <w:rPr>
          <w:bCs/>
          <w:spacing w:val="2"/>
          <w:sz w:val="28"/>
          <w:szCs w:val="28"/>
          <w:u w:val="single"/>
        </w:rPr>
        <w:t>Век»</w:t>
      </w:r>
      <w:r>
        <w:rPr>
          <w:spacing w:val="2"/>
          <w:sz w:val="28"/>
          <w:szCs w:val="28"/>
        </w:rPr>
        <w:t> - заполняется для всех документов, указывается</w:t>
      </w:r>
      <w:r w:rsidR="00C7436C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арабскими цифрами.</w:t>
      </w:r>
    </w:p>
    <w:p w:rsidR="0042531A" w:rsidRDefault="0042531A" w:rsidP="0042531A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42531A" w:rsidRDefault="00BF620D" w:rsidP="0042531A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   </w:t>
      </w:r>
      <w:r w:rsidR="0042531A">
        <w:rPr>
          <w:spacing w:val="2"/>
          <w:sz w:val="28"/>
          <w:szCs w:val="28"/>
        </w:rPr>
        <w:t>9.Реквизит «</w:t>
      </w:r>
      <w:r w:rsidR="0042531A">
        <w:rPr>
          <w:bCs/>
          <w:spacing w:val="2"/>
          <w:sz w:val="28"/>
          <w:szCs w:val="28"/>
          <w:u w:val="single"/>
        </w:rPr>
        <w:t>Ориентировочная дата»</w:t>
      </w:r>
      <w:r w:rsidR="0042531A">
        <w:rPr>
          <w:spacing w:val="2"/>
          <w:sz w:val="28"/>
          <w:szCs w:val="28"/>
        </w:rPr>
        <w:t xml:space="preserve"> - указывается дата, установленная косвенным путем, фиксируется в произвольной форме, </w:t>
      </w:r>
      <w:proofErr w:type="gramStart"/>
      <w:r w:rsidR="0042531A">
        <w:rPr>
          <w:spacing w:val="2"/>
          <w:sz w:val="28"/>
          <w:szCs w:val="28"/>
        </w:rPr>
        <w:t>например</w:t>
      </w:r>
      <w:proofErr w:type="gramEnd"/>
      <w:r w:rsidR="0042531A">
        <w:rPr>
          <w:spacing w:val="2"/>
          <w:sz w:val="28"/>
          <w:szCs w:val="28"/>
        </w:rPr>
        <w:t>: не ранее 12.12.1923 - не позднее 12.22.1923, или 80-е годы 19 века, или 1-я половина 15 века, или 11 век.</w:t>
      </w:r>
    </w:p>
    <w:p w:rsidR="0042531A" w:rsidRDefault="0042531A" w:rsidP="0042531A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42531A" w:rsidRDefault="0042531A" w:rsidP="0013265C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10. Реквизит «</w:t>
      </w:r>
      <w:r>
        <w:rPr>
          <w:bCs/>
          <w:spacing w:val="2"/>
          <w:sz w:val="28"/>
          <w:szCs w:val="28"/>
          <w:u w:val="single"/>
        </w:rPr>
        <w:t>Язык документа»</w:t>
      </w:r>
      <w:r>
        <w:rPr>
          <w:spacing w:val="2"/>
          <w:sz w:val="28"/>
          <w:szCs w:val="28"/>
        </w:rPr>
        <w:t xml:space="preserve"> - указывается в соответствии с общепринятыми наименованиями языков, </w:t>
      </w:r>
      <w:proofErr w:type="gramStart"/>
      <w:r>
        <w:rPr>
          <w:spacing w:val="2"/>
          <w:sz w:val="28"/>
          <w:szCs w:val="28"/>
        </w:rPr>
        <w:t>например</w:t>
      </w:r>
      <w:proofErr w:type="gramEnd"/>
      <w:r>
        <w:rPr>
          <w:spacing w:val="2"/>
          <w:sz w:val="28"/>
          <w:szCs w:val="28"/>
        </w:rPr>
        <w:t>:</w:t>
      </w:r>
    </w:p>
    <w:p w:rsidR="0042531A" w:rsidRDefault="0042531A" w:rsidP="0042531A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 русский</w:t>
      </w:r>
    </w:p>
    <w:p w:rsidR="0042531A" w:rsidRDefault="0042531A" w:rsidP="0042531A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 татарский</w:t>
      </w:r>
    </w:p>
    <w:p w:rsidR="0042531A" w:rsidRDefault="0042531A" w:rsidP="0042531A">
      <w:pPr>
        <w:shd w:val="clear" w:color="auto" w:fill="FFFFFF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 древнерусский</w:t>
      </w:r>
      <w:r>
        <w:rPr>
          <w:spacing w:val="2"/>
          <w:sz w:val="28"/>
          <w:szCs w:val="28"/>
        </w:rPr>
        <w:br/>
        <w:t>- старославянский</w:t>
      </w:r>
      <w:r>
        <w:rPr>
          <w:spacing w:val="2"/>
          <w:sz w:val="28"/>
          <w:szCs w:val="28"/>
        </w:rPr>
        <w:br/>
        <w:t>- церковно-славянский</w:t>
      </w:r>
      <w:r>
        <w:rPr>
          <w:spacing w:val="2"/>
          <w:sz w:val="28"/>
          <w:szCs w:val="28"/>
        </w:rPr>
        <w:br/>
      </w:r>
      <w:r>
        <w:rPr>
          <w:spacing w:val="2"/>
          <w:sz w:val="28"/>
          <w:szCs w:val="28"/>
        </w:rPr>
        <w:lastRenderedPageBreak/>
        <w:t>- латинский</w:t>
      </w:r>
      <w:r>
        <w:rPr>
          <w:spacing w:val="2"/>
          <w:sz w:val="28"/>
          <w:szCs w:val="28"/>
        </w:rPr>
        <w:br/>
        <w:t>- греческий</w:t>
      </w:r>
    </w:p>
    <w:p w:rsidR="0042531A" w:rsidRDefault="0042531A" w:rsidP="0042531A">
      <w:pPr>
        <w:shd w:val="clear" w:color="auto" w:fill="FFFFFF"/>
        <w:spacing w:line="315" w:lineRule="atLeast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 арабский</w:t>
      </w:r>
      <w:r>
        <w:rPr>
          <w:spacing w:val="2"/>
          <w:sz w:val="28"/>
          <w:szCs w:val="28"/>
        </w:rPr>
        <w:br/>
        <w:t xml:space="preserve">- </w:t>
      </w:r>
      <w:proofErr w:type="spellStart"/>
      <w:r>
        <w:rPr>
          <w:spacing w:val="2"/>
          <w:sz w:val="28"/>
          <w:szCs w:val="28"/>
        </w:rPr>
        <w:t>старотатарский</w:t>
      </w:r>
      <w:proofErr w:type="spellEnd"/>
      <w:r>
        <w:rPr>
          <w:spacing w:val="2"/>
          <w:sz w:val="28"/>
          <w:szCs w:val="28"/>
        </w:rPr>
        <w:t xml:space="preserve"> и т.д.</w:t>
      </w:r>
      <w:r>
        <w:rPr>
          <w:spacing w:val="2"/>
          <w:sz w:val="28"/>
          <w:szCs w:val="28"/>
        </w:rPr>
        <w:br/>
      </w:r>
    </w:p>
    <w:p w:rsidR="0042531A" w:rsidRDefault="0042531A" w:rsidP="0016710D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11. Реквизит «</w:t>
      </w:r>
      <w:r>
        <w:rPr>
          <w:bCs/>
          <w:spacing w:val="2"/>
          <w:sz w:val="28"/>
          <w:szCs w:val="28"/>
          <w:u w:val="single"/>
        </w:rPr>
        <w:t>Аннотация»</w:t>
      </w:r>
      <w:r>
        <w:rPr>
          <w:spacing w:val="2"/>
          <w:sz w:val="28"/>
          <w:szCs w:val="28"/>
        </w:rPr>
        <w:t> - излагается краткая характеристика документа, указывается место создания, от кого исходит документ, кому адресован, другие данные, приводятся сведения о подлинности документа (подлинник, список, копия с указанием времени их составления), приводятся имена лиц, названия учреждений, географические названия и пр., упоминающи</w:t>
      </w:r>
      <w:r w:rsidR="003E2A11">
        <w:rPr>
          <w:spacing w:val="2"/>
          <w:sz w:val="28"/>
          <w:szCs w:val="28"/>
        </w:rPr>
        <w:t>й</w:t>
      </w:r>
      <w:r>
        <w:rPr>
          <w:spacing w:val="2"/>
          <w:sz w:val="28"/>
          <w:szCs w:val="28"/>
        </w:rPr>
        <w:t xml:space="preserve">ся в документе и имеющие существенное значение. В аннотации может отмечаться степень подробности сведений («краткие сведения», «подробные сведения», «упоминание»). </w:t>
      </w:r>
      <w:r w:rsidR="003E2A11">
        <w:rPr>
          <w:spacing w:val="2"/>
          <w:sz w:val="28"/>
          <w:szCs w:val="28"/>
        </w:rPr>
        <w:t xml:space="preserve"> </w:t>
      </w:r>
    </w:p>
    <w:p w:rsidR="0016710D" w:rsidRDefault="0042531A" w:rsidP="0042531A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br/>
      </w:r>
      <w:r w:rsidR="0016710D">
        <w:rPr>
          <w:spacing w:val="2"/>
          <w:sz w:val="28"/>
          <w:szCs w:val="28"/>
        </w:rPr>
        <w:t xml:space="preserve">          </w:t>
      </w:r>
      <w:r>
        <w:rPr>
          <w:spacing w:val="2"/>
          <w:sz w:val="28"/>
          <w:szCs w:val="28"/>
        </w:rPr>
        <w:t>12. Реквизит «</w:t>
      </w:r>
      <w:r>
        <w:rPr>
          <w:bCs/>
          <w:spacing w:val="2"/>
          <w:sz w:val="28"/>
          <w:szCs w:val="28"/>
          <w:u w:val="single"/>
        </w:rPr>
        <w:t>Историческая справка»</w:t>
      </w:r>
      <w:r>
        <w:rPr>
          <w:spacing w:val="2"/>
          <w:sz w:val="28"/>
          <w:szCs w:val="28"/>
        </w:rPr>
        <w:t> -</w:t>
      </w:r>
      <w:r w:rsidR="00FA1152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включаются данные о происхождении или источнике приобретения документа, истории его бытования (смена владельцев, передача из архива в архив с указанием времени и т.д.).</w:t>
      </w:r>
    </w:p>
    <w:p w:rsidR="0042531A" w:rsidRDefault="0042531A" w:rsidP="0042531A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</w:p>
    <w:p w:rsidR="0042531A" w:rsidRDefault="00BA4144" w:rsidP="0042531A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   </w:t>
      </w:r>
      <w:r w:rsidR="0042531A">
        <w:rPr>
          <w:spacing w:val="2"/>
          <w:sz w:val="28"/>
          <w:szCs w:val="28"/>
        </w:rPr>
        <w:t>13. Реквизит «</w:t>
      </w:r>
      <w:r w:rsidR="0042531A">
        <w:rPr>
          <w:bCs/>
          <w:spacing w:val="2"/>
          <w:sz w:val="28"/>
          <w:szCs w:val="28"/>
          <w:u w:val="single"/>
        </w:rPr>
        <w:t>Наличие драгоценных металлов и камней»</w:t>
      </w:r>
      <w:r w:rsidR="0042531A">
        <w:rPr>
          <w:spacing w:val="2"/>
          <w:sz w:val="28"/>
          <w:szCs w:val="28"/>
        </w:rPr>
        <w:t xml:space="preserve"> - указываются сведения о наличии драгоценных камней и металлов на основании соответствующих граф инвентарной книги учета дел. </w:t>
      </w:r>
    </w:p>
    <w:p w:rsidR="0042531A" w:rsidRDefault="0042531A" w:rsidP="0042531A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br/>
      </w:r>
      <w:r w:rsidR="00BA4144">
        <w:rPr>
          <w:spacing w:val="2"/>
          <w:sz w:val="28"/>
          <w:szCs w:val="28"/>
        </w:rPr>
        <w:t xml:space="preserve">          </w:t>
      </w:r>
      <w:r>
        <w:rPr>
          <w:spacing w:val="2"/>
          <w:sz w:val="28"/>
          <w:szCs w:val="28"/>
        </w:rPr>
        <w:t>14. Реквизит «</w:t>
      </w:r>
      <w:r>
        <w:rPr>
          <w:bCs/>
          <w:spacing w:val="2"/>
          <w:sz w:val="28"/>
          <w:szCs w:val="28"/>
          <w:u w:val="single"/>
        </w:rPr>
        <w:t>Палеографические особенности»</w:t>
      </w:r>
      <w:r>
        <w:rPr>
          <w:spacing w:val="2"/>
          <w:sz w:val="28"/>
          <w:szCs w:val="28"/>
        </w:rPr>
        <w:t> - указывается способ написания документа (устав, полуустав, скоропись и т.д.).</w:t>
      </w:r>
      <w:r>
        <w:rPr>
          <w:spacing w:val="2"/>
          <w:sz w:val="28"/>
          <w:szCs w:val="28"/>
        </w:rPr>
        <w:br/>
      </w:r>
    </w:p>
    <w:p w:rsidR="0042531A" w:rsidRDefault="00BA4144" w:rsidP="0042531A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   </w:t>
      </w:r>
      <w:r w:rsidR="0042531A">
        <w:rPr>
          <w:spacing w:val="2"/>
          <w:sz w:val="28"/>
          <w:szCs w:val="28"/>
        </w:rPr>
        <w:t>15. Реквизит «</w:t>
      </w:r>
      <w:r w:rsidR="0042531A">
        <w:rPr>
          <w:bCs/>
          <w:spacing w:val="2"/>
          <w:sz w:val="28"/>
          <w:szCs w:val="28"/>
          <w:u w:val="single"/>
        </w:rPr>
        <w:t>Печати»</w:t>
      </w:r>
      <w:r w:rsidR="0042531A">
        <w:rPr>
          <w:spacing w:val="2"/>
          <w:sz w:val="28"/>
          <w:szCs w:val="28"/>
        </w:rPr>
        <w:t> - указывается наличие печатей, их вид (оттиск, вислая), материал (воск, сургуч, свинец и т.д.), сохранность и принадлежность, описываются изображения и надписи.</w:t>
      </w:r>
      <w:r w:rsidR="0042531A">
        <w:rPr>
          <w:spacing w:val="2"/>
          <w:sz w:val="28"/>
          <w:szCs w:val="28"/>
        </w:rPr>
        <w:br/>
      </w:r>
    </w:p>
    <w:p w:rsidR="0042531A" w:rsidRDefault="00BA4144" w:rsidP="0042531A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  </w:t>
      </w:r>
      <w:r w:rsidR="0042531A">
        <w:rPr>
          <w:spacing w:val="2"/>
          <w:sz w:val="28"/>
          <w:szCs w:val="28"/>
        </w:rPr>
        <w:t>16. Реквизит «</w:t>
      </w:r>
      <w:r w:rsidR="0042531A">
        <w:rPr>
          <w:bCs/>
          <w:spacing w:val="2"/>
          <w:sz w:val="28"/>
          <w:szCs w:val="28"/>
          <w:u w:val="single"/>
        </w:rPr>
        <w:t>Художественные особенности оформления документа»</w:t>
      </w:r>
      <w:r w:rsidR="0042531A">
        <w:rPr>
          <w:spacing w:val="2"/>
          <w:sz w:val="28"/>
          <w:szCs w:val="28"/>
        </w:rPr>
        <w:t> - отмечается наличие заставок, концовок, миниатюр и других элементов, как имеющих существенное значение для идентификации документа с точки зрения его уникальности, оговаривается их авторство, указываются художественные особенности переплета.</w:t>
      </w:r>
    </w:p>
    <w:p w:rsidR="0042531A" w:rsidRDefault="0042531A" w:rsidP="0042531A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br/>
      </w:r>
      <w:r w:rsidR="00BA4144">
        <w:rPr>
          <w:spacing w:val="2"/>
          <w:sz w:val="28"/>
          <w:szCs w:val="28"/>
        </w:rPr>
        <w:t xml:space="preserve">         </w:t>
      </w:r>
      <w:r>
        <w:rPr>
          <w:spacing w:val="2"/>
          <w:sz w:val="28"/>
          <w:szCs w:val="28"/>
        </w:rPr>
        <w:t>17. Реквизит </w:t>
      </w:r>
      <w:r>
        <w:rPr>
          <w:bCs/>
          <w:spacing w:val="2"/>
          <w:sz w:val="28"/>
          <w:szCs w:val="28"/>
          <w:u w:val="single"/>
        </w:rPr>
        <w:t>«Собственность»</w:t>
      </w:r>
      <w:r>
        <w:rPr>
          <w:spacing w:val="2"/>
          <w:sz w:val="28"/>
          <w:szCs w:val="28"/>
        </w:rPr>
        <w:t> - указывается через меню со значениями:</w:t>
      </w:r>
    </w:p>
    <w:p w:rsidR="0042531A" w:rsidRDefault="0042531A" w:rsidP="0042531A">
      <w:pPr>
        <w:shd w:val="clear" w:color="auto" w:fill="FFFFFF"/>
        <w:spacing w:line="315" w:lineRule="atLeast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 государственная субъекта Российской Федерации</w:t>
      </w:r>
      <w:r>
        <w:rPr>
          <w:spacing w:val="2"/>
          <w:sz w:val="28"/>
          <w:szCs w:val="28"/>
        </w:rPr>
        <w:br/>
        <w:t>- муниципальная</w:t>
      </w:r>
      <w:r>
        <w:rPr>
          <w:spacing w:val="2"/>
          <w:sz w:val="28"/>
          <w:szCs w:val="28"/>
        </w:rPr>
        <w:br/>
        <w:t>- общественных объединений</w:t>
      </w:r>
      <w:r>
        <w:rPr>
          <w:spacing w:val="2"/>
          <w:sz w:val="28"/>
          <w:szCs w:val="28"/>
        </w:rPr>
        <w:br/>
        <w:t>- частная собственность</w:t>
      </w:r>
    </w:p>
    <w:p w:rsidR="0042531A" w:rsidRDefault="0042531A" w:rsidP="0042531A">
      <w:pPr>
        <w:shd w:val="clear" w:color="auto" w:fill="FFFFFF"/>
        <w:spacing w:line="315" w:lineRule="atLeast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 смешанная собственность</w:t>
      </w:r>
      <w:r>
        <w:rPr>
          <w:spacing w:val="2"/>
          <w:sz w:val="28"/>
          <w:szCs w:val="28"/>
        </w:rPr>
        <w:br/>
      </w:r>
    </w:p>
    <w:p w:rsidR="0042531A" w:rsidRDefault="0042531A" w:rsidP="0042531A">
      <w:pPr>
        <w:shd w:val="clear" w:color="auto" w:fill="FFFFFF"/>
        <w:spacing w:line="315" w:lineRule="atLeast"/>
        <w:textAlignment w:val="baseline"/>
        <w:rPr>
          <w:spacing w:val="2"/>
          <w:sz w:val="28"/>
          <w:szCs w:val="28"/>
        </w:rPr>
      </w:pPr>
    </w:p>
    <w:p w:rsidR="0044243D" w:rsidRDefault="0044243D" w:rsidP="0042531A">
      <w:pPr>
        <w:shd w:val="clear" w:color="auto" w:fill="FFFFFF"/>
        <w:spacing w:line="315" w:lineRule="atLeast"/>
        <w:textAlignment w:val="baseline"/>
        <w:rPr>
          <w:spacing w:val="2"/>
          <w:sz w:val="28"/>
          <w:szCs w:val="28"/>
        </w:rPr>
      </w:pPr>
    </w:p>
    <w:p w:rsidR="0042531A" w:rsidRDefault="0042531A" w:rsidP="0042531A">
      <w:pPr>
        <w:shd w:val="clear" w:color="auto" w:fill="FFFFFF"/>
        <w:spacing w:line="315" w:lineRule="atLeast"/>
        <w:jc w:val="center"/>
        <w:textAlignment w:val="baseline"/>
        <w:rPr>
          <w:b/>
          <w:spacing w:val="2"/>
          <w:sz w:val="28"/>
          <w:szCs w:val="28"/>
        </w:rPr>
      </w:pPr>
      <w:r>
        <w:rPr>
          <w:b/>
          <w:spacing w:val="2"/>
          <w:sz w:val="28"/>
          <w:szCs w:val="28"/>
        </w:rPr>
        <w:t>Заполнение второго раздела «Физическое состояние документа»</w:t>
      </w:r>
    </w:p>
    <w:p w:rsidR="0042531A" w:rsidRDefault="0042531A" w:rsidP="0042531A">
      <w:pPr>
        <w:shd w:val="clear" w:color="auto" w:fill="FFFFFF"/>
        <w:spacing w:line="315" w:lineRule="atLeast"/>
        <w:jc w:val="center"/>
        <w:textAlignment w:val="baseline"/>
        <w:rPr>
          <w:b/>
          <w:spacing w:val="2"/>
          <w:sz w:val="28"/>
          <w:szCs w:val="28"/>
        </w:rPr>
      </w:pPr>
    </w:p>
    <w:p w:rsidR="0042531A" w:rsidRDefault="0042531A" w:rsidP="0044243D">
      <w:pPr>
        <w:shd w:val="clear" w:color="auto" w:fill="FFFFFF"/>
        <w:ind w:firstLine="708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18. Реквизит </w:t>
      </w:r>
      <w:r>
        <w:rPr>
          <w:bCs/>
          <w:spacing w:val="2"/>
          <w:sz w:val="28"/>
          <w:szCs w:val="28"/>
          <w:u w:val="single"/>
        </w:rPr>
        <w:t>«Материальный носитель»</w:t>
      </w:r>
      <w:r>
        <w:rPr>
          <w:spacing w:val="2"/>
          <w:sz w:val="28"/>
          <w:szCs w:val="28"/>
        </w:rPr>
        <w:t> - указывается через меню со значениями:</w:t>
      </w:r>
      <w:r>
        <w:rPr>
          <w:spacing w:val="2"/>
          <w:sz w:val="28"/>
          <w:szCs w:val="28"/>
        </w:rPr>
        <w:br/>
        <w:t>- бумага</w:t>
      </w:r>
      <w:r>
        <w:rPr>
          <w:spacing w:val="2"/>
          <w:sz w:val="28"/>
          <w:szCs w:val="28"/>
        </w:rPr>
        <w:br/>
        <w:t>- калька</w:t>
      </w:r>
      <w:r>
        <w:rPr>
          <w:spacing w:val="2"/>
          <w:sz w:val="28"/>
          <w:szCs w:val="28"/>
        </w:rPr>
        <w:br/>
        <w:t>- пергамент</w:t>
      </w:r>
      <w:r>
        <w:rPr>
          <w:spacing w:val="2"/>
          <w:sz w:val="28"/>
          <w:szCs w:val="28"/>
        </w:rPr>
        <w:br/>
        <w:t>- ткань</w:t>
      </w:r>
      <w:r>
        <w:rPr>
          <w:spacing w:val="2"/>
          <w:sz w:val="28"/>
          <w:szCs w:val="28"/>
        </w:rPr>
        <w:br/>
        <w:t>- кора (береста)</w:t>
      </w:r>
      <w:r>
        <w:rPr>
          <w:spacing w:val="2"/>
          <w:sz w:val="28"/>
          <w:szCs w:val="28"/>
        </w:rPr>
        <w:br/>
        <w:t>- </w:t>
      </w:r>
      <w:r>
        <w:rPr>
          <w:spacing w:val="2"/>
          <w:sz w:val="28"/>
          <w:szCs w:val="28"/>
          <w:lang w:val="tt-RU"/>
        </w:rPr>
        <w:t>черно-белая кинопленка (фотопленка) на триацетате</w:t>
      </w:r>
      <w:r>
        <w:rPr>
          <w:spacing w:val="2"/>
          <w:sz w:val="28"/>
          <w:szCs w:val="28"/>
        </w:rPr>
        <w:br/>
        <w:t>- </w:t>
      </w:r>
      <w:r>
        <w:rPr>
          <w:spacing w:val="2"/>
          <w:sz w:val="28"/>
          <w:szCs w:val="28"/>
          <w:lang w:val="tt-RU"/>
        </w:rPr>
        <w:t>черно-белая кинопленка (фотопленка) на нитрооснове</w:t>
      </w:r>
      <w:r>
        <w:rPr>
          <w:spacing w:val="2"/>
          <w:sz w:val="28"/>
          <w:szCs w:val="28"/>
        </w:rPr>
        <w:br/>
        <w:t xml:space="preserve">- цветная кинопленка </w:t>
      </w:r>
      <w:r>
        <w:rPr>
          <w:spacing w:val="2"/>
          <w:sz w:val="28"/>
          <w:szCs w:val="28"/>
          <w:lang w:val="tt-RU"/>
        </w:rPr>
        <w:t>(фотопленка) на триацетате</w:t>
      </w:r>
      <w:r>
        <w:rPr>
          <w:spacing w:val="2"/>
          <w:sz w:val="28"/>
          <w:szCs w:val="28"/>
        </w:rPr>
        <w:br/>
        <w:t xml:space="preserve">- цветная кинопленка </w:t>
      </w:r>
      <w:r>
        <w:rPr>
          <w:spacing w:val="2"/>
          <w:sz w:val="28"/>
          <w:szCs w:val="28"/>
          <w:lang w:val="tt-RU"/>
        </w:rPr>
        <w:t>(фотопленка) на нитрооснове</w:t>
      </w:r>
    </w:p>
    <w:p w:rsidR="0042531A" w:rsidRDefault="0042531A" w:rsidP="0042531A">
      <w:pPr>
        <w:shd w:val="clear" w:color="auto" w:fill="FFFFFF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 стекло</w:t>
      </w:r>
    </w:p>
    <w:p w:rsidR="0042531A" w:rsidRDefault="0042531A" w:rsidP="0042531A">
      <w:pPr>
        <w:shd w:val="clear" w:color="auto" w:fill="FFFFFF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 фотобумага</w:t>
      </w:r>
    </w:p>
    <w:p w:rsidR="0042531A" w:rsidRDefault="0042531A" w:rsidP="0042531A">
      <w:pPr>
        <w:shd w:val="clear" w:color="auto" w:fill="FFFFFF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 восковой валик</w:t>
      </w:r>
    </w:p>
    <w:p w:rsidR="0042531A" w:rsidRDefault="0042531A" w:rsidP="0042531A">
      <w:pPr>
        <w:shd w:val="clear" w:color="auto" w:fill="FFFFFF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 граммофонная пластинка и т.д.</w:t>
      </w:r>
      <w:r>
        <w:rPr>
          <w:spacing w:val="2"/>
          <w:sz w:val="28"/>
          <w:szCs w:val="28"/>
        </w:rPr>
        <w:br/>
      </w:r>
    </w:p>
    <w:p w:rsidR="0042531A" w:rsidRDefault="0042531A" w:rsidP="005E7B54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19. Реквизит «</w:t>
      </w:r>
      <w:r>
        <w:rPr>
          <w:bCs/>
          <w:spacing w:val="2"/>
          <w:sz w:val="28"/>
          <w:szCs w:val="28"/>
          <w:u w:val="single"/>
        </w:rPr>
        <w:t>Размеры»</w:t>
      </w:r>
      <w:r>
        <w:rPr>
          <w:spacing w:val="2"/>
          <w:sz w:val="28"/>
          <w:szCs w:val="28"/>
        </w:rPr>
        <w:t xml:space="preserve"> - указывается формат, размеры (в см) документа. Если документ состоит из нескольких листов разного формата, указываются размеры каждого листа документа. Для </w:t>
      </w:r>
      <w:proofErr w:type="spellStart"/>
      <w:r>
        <w:rPr>
          <w:spacing w:val="2"/>
          <w:sz w:val="28"/>
          <w:szCs w:val="28"/>
        </w:rPr>
        <w:t>фоновидеокинодокументов</w:t>
      </w:r>
      <w:proofErr w:type="spellEnd"/>
      <w:r>
        <w:rPr>
          <w:spacing w:val="2"/>
          <w:sz w:val="28"/>
          <w:szCs w:val="28"/>
        </w:rPr>
        <w:t xml:space="preserve"> указываются параметры носителя (ширина пленки – в мм., емкость катушки – в м., емкость кассеты – в мин.) и размеры единицы хранения (в см.); для </w:t>
      </w:r>
      <w:proofErr w:type="spellStart"/>
      <w:r>
        <w:rPr>
          <w:spacing w:val="2"/>
          <w:sz w:val="28"/>
          <w:szCs w:val="28"/>
        </w:rPr>
        <w:t>фонодокументов</w:t>
      </w:r>
      <w:proofErr w:type="spellEnd"/>
      <w:r>
        <w:rPr>
          <w:spacing w:val="2"/>
          <w:sz w:val="28"/>
          <w:szCs w:val="28"/>
        </w:rPr>
        <w:t xml:space="preserve"> граммофонной записи – размер диаметра (в мм.). </w:t>
      </w:r>
    </w:p>
    <w:p w:rsidR="0042531A" w:rsidRDefault="0042531A" w:rsidP="0042531A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42531A" w:rsidRDefault="0042531A" w:rsidP="005E7B54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20. Реквизит «</w:t>
      </w:r>
      <w:r>
        <w:rPr>
          <w:bCs/>
          <w:spacing w:val="2"/>
          <w:sz w:val="28"/>
          <w:szCs w:val="28"/>
          <w:u w:val="single"/>
        </w:rPr>
        <w:t>Объем»</w:t>
      </w:r>
      <w:r>
        <w:rPr>
          <w:spacing w:val="2"/>
          <w:sz w:val="28"/>
          <w:szCs w:val="28"/>
        </w:rPr>
        <w:t xml:space="preserve"> - указывается количество листов, кадров, фотографий, если документ сформирован в дело, альбом и т.д. Для </w:t>
      </w:r>
      <w:proofErr w:type="spellStart"/>
      <w:r>
        <w:rPr>
          <w:spacing w:val="2"/>
          <w:sz w:val="28"/>
          <w:szCs w:val="28"/>
        </w:rPr>
        <w:t>фонодокументов</w:t>
      </w:r>
      <w:proofErr w:type="spellEnd"/>
      <w:r>
        <w:rPr>
          <w:spacing w:val="2"/>
          <w:sz w:val="28"/>
          <w:szCs w:val="28"/>
        </w:rPr>
        <w:t xml:space="preserve"> указывается время (продолжительность) звучания, для видеодокументов – хронометраж (продолжительность записи) в минутах и секундах. </w:t>
      </w:r>
      <w:r>
        <w:rPr>
          <w:spacing w:val="2"/>
          <w:sz w:val="28"/>
          <w:szCs w:val="28"/>
        </w:rPr>
        <w:br/>
      </w:r>
    </w:p>
    <w:p w:rsidR="0042531A" w:rsidRDefault="0042531A" w:rsidP="005E7B54">
      <w:pPr>
        <w:shd w:val="clear" w:color="auto" w:fill="FFFFFF"/>
        <w:spacing w:line="315" w:lineRule="atLeast"/>
        <w:ind w:firstLine="708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21. Реквизит «</w:t>
      </w:r>
      <w:r>
        <w:rPr>
          <w:bCs/>
          <w:spacing w:val="2"/>
          <w:sz w:val="28"/>
          <w:szCs w:val="28"/>
          <w:u w:val="single"/>
        </w:rPr>
        <w:t>Физическое состояние»</w:t>
      </w:r>
      <w:r>
        <w:rPr>
          <w:spacing w:val="2"/>
          <w:sz w:val="28"/>
          <w:szCs w:val="28"/>
        </w:rPr>
        <w:t> - указывается через меню со следующими значениями:</w:t>
      </w:r>
      <w:r>
        <w:rPr>
          <w:spacing w:val="2"/>
          <w:sz w:val="28"/>
          <w:szCs w:val="28"/>
        </w:rPr>
        <w:br/>
        <w:t>- хорошее</w:t>
      </w:r>
      <w:r>
        <w:rPr>
          <w:spacing w:val="2"/>
          <w:sz w:val="28"/>
          <w:szCs w:val="28"/>
        </w:rPr>
        <w:br/>
        <w:t>- удовлетворительное</w:t>
      </w:r>
      <w:r>
        <w:rPr>
          <w:spacing w:val="2"/>
          <w:sz w:val="28"/>
          <w:szCs w:val="28"/>
        </w:rPr>
        <w:br/>
        <w:t>- неудовлетворительное.</w:t>
      </w:r>
      <w:r>
        <w:rPr>
          <w:spacing w:val="2"/>
          <w:sz w:val="28"/>
          <w:szCs w:val="28"/>
        </w:rPr>
        <w:br/>
      </w:r>
    </w:p>
    <w:p w:rsidR="0042531A" w:rsidRDefault="0042531A" w:rsidP="005E7B54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22. Реквизит «</w:t>
      </w:r>
      <w:r>
        <w:rPr>
          <w:spacing w:val="2"/>
          <w:sz w:val="28"/>
          <w:szCs w:val="28"/>
          <w:u w:val="single"/>
        </w:rPr>
        <w:t>Сведения о р</w:t>
      </w:r>
      <w:r>
        <w:rPr>
          <w:bCs/>
          <w:spacing w:val="2"/>
          <w:sz w:val="28"/>
          <w:szCs w:val="28"/>
          <w:u w:val="single"/>
        </w:rPr>
        <w:t>еставрации»</w:t>
      </w:r>
      <w:r>
        <w:rPr>
          <w:spacing w:val="2"/>
          <w:sz w:val="28"/>
          <w:szCs w:val="28"/>
        </w:rPr>
        <w:t> - отмечается, подвергался ли документ реставрации с указанием даты ее проведения, организации, фамилия, имя, отчество реставраторов.</w:t>
      </w:r>
    </w:p>
    <w:p w:rsidR="0042531A" w:rsidRDefault="0042531A" w:rsidP="0042531A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</w:p>
    <w:p w:rsidR="005E7B54" w:rsidRDefault="005E7B54" w:rsidP="0042531A">
      <w:pPr>
        <w:shd w:val="clear" w:color="auto" w:fill="FFFFFF"/>
        <w:spacing w:line="315" w:lineRule="atLeast"/>
        <w:jc w:val="center"/>
        <w:textAlignment w:val="baseline"/>
        <w:rPr>
          <w:b/>
          <w:spacing w:val="2"/>
          <w:sz w:val="28"/>
          <w:szCs w:val="28"/>
        </w:rPr>
      </w:pPr>
    </w:p>
    <w:p w:rsidR="005E7B54" w:rsidRDefault="005E7B54" w:rsidP="0042531A">
      <w:pPr>
        <w:shd w:val="clear" w:color="auto" w:fill="FFFFFF"/>
        <w:spacing w:line="315" w:lineRule="atLeast"/>
        <w:jc w:val="center"/>
        <w:textAlignment w:val="baseline"/>
        <w:rPr>
          <w:b/>
          <w:spacing w:val="2"/>
          <w:sz w:val="28"/>
          <w:szCs w:val="28"/>
        </w:rPr>
      </w:pPr>
    </w:p>
    <w:p w:rsidR="0042531A" w:rsidRDefault="0042531A" w:rsidP="0042531A">
      <w:pPr>
        <w:shd w:val="clear" w:color="auto" w:fill="FFFFFF"/>
        <w:spacing w:line="315" w:lineRule="atLeast"/>
        <w:jc w:val="center"/>
        <w:textAlignment w:val="baseline"/>
        <w:rPr>
          <w:b/>
          <w:spacing w:val="2"/>
          <w:sz w:val="28"/>
          <w:szCs w:val="28"/>
        </w:rPr>
      </w:pPr>
      <w:r>
        <w:rPr>
          <w:b/>
          <w:spacing w:val="2"/>
          <w:sz w:val="28"/>
          <w:szCs w:val="28"/>
        </w:rPr>
        <w:t>Заполнение третьего раздела «Место хранения документа»</w:t>
      </w:r>
    </w:p>
    <w:p w:rsidR="0042531A" w:rsidRDefault="0042531A" w:rsidP="0042531A">
      <w:pPr>
        <w:shd w:val="clear" w:color="auto" w:fill="FFFFFF"/>
        <w:spacing w:line="315" w:lineRule="atLeast"/>
        <w:textAlignment w:val="baseline"/>
        <w:rPr>
          <w:spacing w:val="2"/>
          <w:sz w:val="28"/>
          <w:szCs w:val="28"/>
        </w:rPr>
      </w:pPr>
    </w:p>
    <w:p w:rsidR="0042531A" w:rsidRDefault="0042531A" w:rsidP="005E7B54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23. Реквизит «</w:t>
      </w:r>
      <w:r>
        <w:rPr>
          <w:bCs/>
          <w:spacing w:val="2"/>
          <w:sz w:val="28"/>
          <w:szCs w:val="28"/>
          <w:u w:val="single"/>
        </w:rPr>
        <w:t>Место хранения документа»</w:t>
      </w:r>
      <w:r>
        <w:rPr>
          <w:spacing w:val="2"/>
          <w:sz w:val="28"/>
          <w:szCs w:val="28"/>
        </w:rPr>
        <w:t> - указывается официально принятое наименование архивного учреждения или другой организации или фамилия, имя, отчество (полностью) лица, осуществляющего хранение документа.</w:t>
      </w:r>
      <w:r>
        <w:rPr>
          <w:spacing w:val="2"/>
          <w:sz w:val="28"/>
          <w:szCs w:val="28"/>
        </w:rPr>
        <w:br/>
      </w:r>
    </w:p>
    <w:p w:rsidR="0042531A" w:rsidRDefault="0042531A" w:rsidP="005E7B54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24. Реквизит «</w:t>
      </w:r>
      <w:r>
        <w:rPr>
          <w:bCs/>
          <w:spacing w:val="2"/>
          <w:sz w:val="28"/>
          <w:szCs w:val="28"/>
          <w:u w:val="single"/>
        </w:rPr>
        <w:t>Адрес места хранения документа»</w:t>
      </w:r>
      <w:r>
        <w:rPr>
          <w:spacing w:val="2"/>
          <w:sz w:val="28"/>
          <w:szCs w:val="28"/>
        </w:rPr>
        <w:t> - указывается полный почтовый адрес владельца (собственника) документа.</w:t>
      </w:r>
      <w:r>
        <w:rPr>
          <w:spacing w:val="2"/>
          <w:sz w:val="28"/>
          <w:szCs w:val="28"/>
        </w:rPr>
        <w:br/>
      </w:r>
    </w:p>
    <w:p w:rsidR="0042531A" w:rsidRDefault="0042531A" w:rsidP="005E7B54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25. Реквизит «</w:t>
      </w:r>
      <w:r>
        <w:rPr>
          <w:bCs/>
          <w:spacing w:val="2"/>
          <w:sz w:val="28"/>
          <w:szCs w:val="28"/>
          <w:u w:val="single"/>
        </w:rPr>
        <w:t xml:space="preserve">Архивный шифр: фонд №_, оп. №_, </w:t>
      </w:r>
      <w:proofErr w:type="spellStart"/>
      <w:r>
        <w:rPr>
          <w:bCs/>
          <w:spacing w:val="2"/>
          <w:sz w:val="28"/>
          <w:szCs w:val="28"/>
          <w:u w:val="single"/>
        </w:rPr>
        <w:t>ед.хр</w:t>
      </w:r>
      <w:proofErr w:type="spellEnd"/>
      <w:r>
        <w:rPr>
          <w:bCs/>
          <w:spacing w:val="2"/>
          <w:sz w:val="28"/>
          <w:szCs w:val="28"/>
          <w:u w:val="single"/>
        </w:rPr>
        <w:t xml:space="preserve">. №_, </w:t>
      </w:r>
      <w:proofErr w:type="spellStart"/>
      <w:r>
        <w:rPr>
          <w:bCs/>
          <w:spacing w:val="2"/>
          <w:sz w:val="28"/>
          <w:szCs w:val="28"/>
          <w:u w:val="single"/>
        </w:rPr>
        <w:t>ед.уч</w:t>
      </w:r>
      <w:proofErr w:type="spellEnd"/>
      <w:r>
        <w:rPr>
          <w:bCs/>
          <w:spacing w:val="2"/>
          <w:sz w:val="28"/>
          <w:szCs w:val="28"/>
          <w:u w:val="single"/>
        </w:rPr>
        <w:t xml:space="preserve">. №_, </w:t>
      </w:r>
      <w:proofErr w:type="spellStart"/>
      <w:proofErr w:type="gramStart"/>
      <w:r>
        <w:rPr>
          <w:bCs/>
          <w:spacing w:val="2"/>
          <w:sz w:val="28"/>
          <w:szCs w:val="28"/>
          <w:u w:val="single"/>
        </w:rPr>
        <w:t>лл</w:t>
      </w:r>
      <w:proofErr w:type="spellEnd"/>
      <w:r>
        <w:rPr>
          <w:bCs/>
          <w:spacing w:val="2"/>
          <w:sz w:val="28"/>
          <w:szCs w:val="28"/>
          <w:u w:val="single"/>
        </w:rPr>
        <w:t>._</w:t>
      </w:r>
      <w:proofErr w:type="gramEnd"/>
      <w:r>
        <w:rPr>
          <w:bCs/>
          <w:spacing w:val="2"/>
          <w:sz w:val="28"/>
          <w:szCs w:val="28"/>
          <w:u w:val="single"/>
        </w:rPr>
        <w:t>»</w:t>
      </w:r>
      <w:r>
        <w:rPr>
          <w:spacing w:val="2"/>
          <w:sz w:val="28"/>
          <w:szCs w:val="28"/>
        </w:rPr>
        <w:t> - указываются номера фонда (коллекции), описи, единицы хранения, листа(</w:t>
      </w:r>
      <w:proofErr w:type="spellStart"/>
      <w:r>
        <w:rPr>
          <w:spacing w:val="2"/>
          <w:sz w:val="28"/>
          <w:szCs w:val="28"/>
        </w:rPr>
        <w:t>ов</w:t>
      </w:r>
      <w:proofErr w:type="spellEnd"/>
      <w:r>
        <w:rPr>
          <w:spacing w:val="2"/>
          <w:sz w:val="28"/>
          <w:szCs w:val="28"/>
        </w:rPr>
        <w:t xml:space="preserve">) для документов, составляющих часть единицы хранения, для </w:t>
      </w:r>
      <w:proofErr w:type="spellStart"/>
      <w:r>
        <w:rPr>
          <w:spacing w:val="2"/>
          <w:sz w:val="28"/>
          <w:szCs w:val="28"/>
        </w:rPr>
        <w:t>киновидеофонодокументов</w:t>
      </w:r>
      <w:proofErr w:type="spellEnd"/>
      <w:r>
        <w:rPr>
          <w:spacing w:val="2"/>
          <w:sz w:val="28"/>
          <w:szCs w:val="28"/>
        </w:rPr>
        <w:t xml:space="preserve"> – номера единиц хранения и единиц учета.</w:t>
      </w:r>
    </w:p>
    <w:p w:rsidR="0042531A" w:rsidRDefault="0042531A" w:rsidP="0042531A">
      <w:pPr>
        <w:shd w:val="clear" w:color="auto" w:fill="FFFFFF"/>
        <w:jc w:val="both"/>
        <w:textAlignment w:val="baseline"/>
        <w:rPr>
          <w:rFonts w:ascii="Arial" w:hAnsi="Arial" w:cs="Arial"/>
          <w:spacing w:val="2"/>
          <w:sz w:val="23"/>
          <w:szCs w:val="23"/>
        </w:rPr>
      </w:pPr>
      <w:r>
        <w:rPr>
          <w:spacing w:val="2"/>
          <w:sz w:val="28"/>
          <w:szCs w:val="28"/>
        </w:rPr>
        <w:br/>
      </w:r>
      <w:r>
        <w:rPr>
          <w:b/>
          <w:spacing w:val="2"/>
          <w:sz w:val="28"/>
          <w:szCs w:val="28"/>
        </w:rPr>
        <w:t xml:space="preserve"> </w:t>
      </w:r>
    </w:p>
    <w:p w:rsidR="0042531A" w:rsidRDefault="0042531A" w:rsidP="0042531A">
      <w:pPr>
        <w:shd w:val="clear" w:color="auto" w:fill="FFFFFF"/>
        <w:spacing w:line="315" w:lineRule="atLeast"/>
        <w:jc w:val="center"/>
        <w:textAlignment w:val="baseline"/>
        <w:rPr>
          <w:b/>
          <w:spacing w:val="2"/>
          <w:sz w:val="28"/>
          <w:szCs w:val="28"/>
        </w:rPr>
      </w:pPr>
      <w:r>
        <w:rPr>
          <w:b/>
          <w:spacing w:val="2"/>
          <w:sz w:val="28"/>
          <w:szCs w:val="28"/>
        </w:rPr>
        <w:t>Заполнение четвертого раздела «Служебная информация»</w:t>
      </w:r>
    </w:p>
    <w:p w:rsidR="0042531A" w:rsidRDefault="0042531A" w:rsidP="0042531A">
      <w:pPr>
        <w:shd w:val="clear" w:color="auto" w:fill="FFFFFF"/>
        <w:spacing w:line="315" w:lineRule="atLeast"/>
        <w:jc w:val="center"/>
        <w:textAlignment w:val="baseline"/>
        <w:rPr>
          <w:b/>
          <w:spacing w:val="2"/>
          <w:sz w:val="28"/>
          <w:szCs w:val="28"/>
        </w:rPr>
      </w:pPr>
    </w:p>
    <w:p w:rsidR="0042531A" w:rsidRDefault="0042531A" w:rsidP="0048451B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26. Реквизит </w:t>
      </w:r>
      <w:r>
        <w:rPr>
          <w:bCs/>
          <w:spacing w:val="2"/>
          <w:sz w:val="28"/>
          <w:szCs w:val="28"/>
          <w:u w:val="single"/>
        </w:rPr>
        <w:t>«Кем представлен документ»</w:t>
      </w:r>
      <w:r>
        <w:rPr>
          <w:spacing w:val="2"/>
          <w:sz w:val="28"/>
          <w:szCs w:val="28"/>
        </w:rPr>
        <w:t> - указывается официально принятое название организации или физическое лицо, представившее предложение для включения в Республиканский реестр.</w:t>
      </w:r>
    </w:p>
    <w:p w:rsidR="0042531A" w:rsidRDefault="0042531A" w:rsidP="0042531A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42531A" w:rsidRDefault="0042531A" w:rsidP="0048451B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27. Реквизит «</w:t>
      </w:r>
      <w:r>
        <w:rPr>
          <w:bCs/>
          <w:spacing w:val="2"/>
          <w:sz w:val="28"/>
          <w:szCs w:val="28"/>
          <w:u w:val="single"/>
        </w:rPr>
        <w:t>Протокол ЭМК от________ года № ____»</w:t>
      </w:r>
      <w:r>
        <w:rPr>
          <w:spacing w:val="2"/>
          <w:sz w:val="28"/>
          <w:szCs w:val="28"/>
        </w:rPr>
        <w:t> - указывается название экспертно-методической комиссии государственного архива, номер и дата протокола его заседания, утвердившего предложение о включении уникального документа в Республиканский реестр.</w:t>
      </w:r>
    </w:p>
    <w:p w:rsidR="0042531A" w:rsidRDefault="0042531A" w:rsidP="0042531A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</w:p>
    <w:p w:rsidR="0042531A" w:rsidRDefault="0042531A" w:rsidP="0048451B">
      <w:pPr>
        <w:shd w:val="clear" w:color="auto" w:fill="FFFFFF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28. Реквизит </w:t>
      </w:r>
      <w:r>
        <w:rPr>
          <w:bCs/>
          <w:color w:val="2D2D2D"/>
          <w:spacing w:val="2"/>
          <w:sz w:val="28"/>
          <w:szCs w:val="28"/>
          <w:u w:val="single"/>
        </w:rPr>
        <w:t>«Протокол ЭПМК от _____ года №___»</w:t>
      </w:r>
      <w:r>
        <w:rPr>
          <w:color w:val="2D2D2D"/>
          <w:spacing w:val="2"/>
          <w:sz w:val="28"/>
          <w:szCs w:val="28"/>
        </w:rPr>
        <w:t> - указывается номер и дата протокола ЭПМК Государственного комитета Республики Татарстан по архивному делу, принявшего решение о включении уникального документа в</w:t>
      </w:r>
      <w:r>
        <w:rPr>
          <w:spacing w:val="2"/>
          <w:sz w:val="28"/>
          <w:szCs w:val="28"/>
        </w:rPr>
        <w:t xml:space="preserve"> Республиканский реестр</w:t>
      </w:r>
      <w:r>
        <w:rPr>
          <w:color w:val="2D2D2D"/>
          <w:spacing w:val="2"/>
          <w:sz w:val="28"/>
          <w:szCs w:val="28"/>
        </w:rPr>
        <w:t>.</w:t>
      </w:r>
    </w:p>
    <w:p w:rsidR="0042531A" w:rsidRDefault="0042531A" w:rsidP="0042531A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color w:val="2D2D2D"/>
          <w:spacing w:val="2"/>
          <w:sz w:val="28"/>
          <w:szCs w:val="28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42531A" w:rsidRDefault="0042531A" w:rsidP="0042531A">
      <w:pPr>
        <w:shd w:val="clear" w:color="auto" w:fill="FFFFFF"/>
        <w:spacing w:line="315" w:lineRule="atLeast"/>
        <w:jc w:val="both"/>
        <w:textAlignment w:val="baseline"/>
        <w:rPr>
          <w:color w:val="FF0000"/>
          <w:spacing w:val="2"/>
          <w:sz w:val="28"/>
          <w:szCs w:val="28"/>
        </w:rPr>
      </w:pPr>
      <w:r>
        <w:rPr>
          <w:b/>
          <w:color w:val="FF0000"/>
          <w:spacing w:val="2"/>
          <w:sz w:val="28"/>
          <w:szCs w:val="28"/>
        </w:rPr>
        <w:t xml:space="preserve"> </w:t>
      </w:r>
    </w:p>
    <w:p w:rsidR="0042531A" w:rsidRDefault="0042531A" w:rsidP="0042531A">
      <w:pPr>
        <w:shd w:val="clear" w:color="auto" w:fill="FFFFFF"/>
        <w:spacing w:line="315" w:lineRule="atLeast"/>
        <w:jc w:val="both"/>
        <w:textAlignment w:val="baseline"/>
        <w:rPr>
          <w:color w:val="FF0000"/>
          <w:spacing w:val="2"/>
          <w:sz w:val="28"/>
          <w:szCs w:val="28"/>
        </w:rPr>
      </w:pPr>
      <w:r>
        <w:rPr>
          <w:color w:val="FF0000"/>
          <w:spacing w:val="2"/>
          <w:sz w:val="28"/>
          <w:szCs w:val="28"/>
        </w:rPr>
        <w:br/>
      </w:r>
      <w:r>
        <w:rPr>
          <w:color w:val="FF0000"/>
          <w:spacing w:val="2"/>
          <w:sz w:val="28"/>
          <w:szCs w:val="28"/>
        </w:rPr>
        <w:br/>
      </w:r>
    </w:p>
    <w:p w:rsidR="0042531A" w:rsidRDefault="0042531A" w:rsidP="0042531A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42531A" w:rsidRDefault="0042531A" w:rsidP="0042531A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42531A" w:rsidRDefault="0042531A" w:rsidP="0042531A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42531A" w:rsidRDefault="0042531A" w:rsidP="0042531A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42531A" w:rsidRDefault="0042531A" w:rsidP="0042531A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42531A" w:rsidRDefault="0042531A" w:rsidP="0042531A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2"/>
        <w:gridCol w:w="3113"/>
      </w:tblGrid>
      <w:tr w:rsidR="0042531A" w:rsidTr="0042531A">
        <w:tc>
          <w:tcPr>
            <w:tcW w:w="6232" w:type="dxa"/>
          </w:tcPr>
          <w:p w:rsidR="0042531A" w:rsidRDefault="0042531A">
            <w:pPr>
              <w:jc w:val="righ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</w:p>
        </w:tc>
        <w:tc>
          <w:tcPr>
            <w:tcW w:w="3113" w:type="dxa"/>
            <w:hideMark/>
          </w:tcPr>
          <w:p w:rsidR="00883C22" w:rsidRPr="003206F5" w:rsidRDefault="00883C22">
            <w:pPr>
              <w:shd w:val="clear" w:color="auto" w:fill="FFFFFF"/>
              <w:textAlignment w:val="baseline"/>
              <w:rPr>
                <w:spacing w:val="2"/>
                <w:sz w:val="20"/>
                <w:szCs w:val="20"/>
              </w:rPr>
            </w:pPr>
          </w:p>
          <w:p w:rsidR="003206F5" w:rsidRPr="003206F5" w:rsidRDefault="003206F5">
            <w:pPr>
              <w:shd w:val="clear" w:color="auto" w:fill="FFFFFF"/>
              <w:textAlignment w:val="baseline"/>
              <w:rPr>
                <w:spacing w:val="2"/>
                <w:sz w:val="20"/>
                <w:szCs w:val="20"/>
              </w:rPr>
            </w:pPr>
          </w:p>
          <w:p w:rsidR="0042531A" w:rsidRPr="003206F5" w:rsidRDefault="0042531A">
            <w:pPr>
              <w:shd w:val="clear" w:color="auto" w:fill="FFFFFF"/>
              <w:textAlignment w:val="baseline"/>
              <w:rPr>
                <w:spacing w:val="2"/>
                <w:sz w:val="20"/>
                <w:szCs w:val="20"/>
              </w:rPr>
            </w:pPr>
            <w:r w:rsidRPr="003206F5">
              <w:rPr>
                <w:spacing w:val="2"/>
                <w:sz w:val="20"/>
                <w:szCs w:val="20"/>
              </w:rPr>
              <w:t>Приложение № 3</w:t>
            </w:r>
          </w:p>
          <w:p w:rsidR="0042531A" w:rsidRPr="003206F5" w:rsidRDefault="0042531A">
            <w:pPr>
              <w:shd w:val="clear" w:color="auto" w:fill="FFFFFF"/>
              <w:tabs>
                <w:tab w:val="left" w:pos="200"/>
                <w:tab w:val="right" w:pos="2897"/>
              </w:tabs>
              <w:textAlignment w:val="baseline"/>
              <w:rPr>
                <w:spacing w:val="2"/>
                <w:sz w:val="20"/>
                <w:szCs w:val="20"/>
              </w:rPr>
            </w:pPr>
            <w:r w:rsidRPr="003206F5">
              <w:rPr>
                <w:spacing w:val="2"/>
                <w:sz w:val="20"/>
                <w:szCs w:val="20"/>
              </w:rPr>
              <w:t xml:space="preserve">к </w:t>
            </w:r>
            <w:r w:rsidR="00773622" w:rsidRPr="003206F5">
              <w:rPr>
                <w:spacing w:val="2"/>
                <w:sz w:val="20"/>
                <w:szCs w:val="20"/>
              </w:rPr>
              <w:t>Порядку ведения</w:t>
            </w:r>
          </w:p>
          <w:p w:rsidR="0042531A" w:rsidRPr="003206F5" w:rsidRDefault="0042531A">
            <w:pPr>
              <w:shd w:val="clear" w:color="auto" w:fill="FFFFFF"/>
              <w:tabs>
                <w:tab w:val="left" w:pos="200"/>
                <w:tab w:val="right" w:pos="2897"/>
              </w:tabs>
              <w:textAlignment w:val="baseline"/>
              <w:rPr>
                <w:spacing w:val="2"/>
                <w:sz w:val="20"/>
                <w:szCs w:val="20"/>
              </w:rPr>
            </w:pPr>
            <w:r w:rsidRPr="003206F5">
              <w:rPr>
                <w:spacing w:val="2"/>
                <w:sz w:val="20"/>
                <w:szCs w:val="20"/>
              </w:rPr>
              <w:t>Республиканского реестра</w:t>
            </w:r>
          </w:p>
          <w:p w:rsidR="0042531A" w:rsidRPr="003206F5" w:rsidRDefault="0042531A">
            <w:pPr>
              <w:shd w:val="clear" w:color="auto" w:fill="FFFFFF"/>
              <w:textAlignment w:val="baseline"/>
              <w:rPr>
                <w:spacing w:val="2"/>
                <w:sz w:val="20"/>
                <w:szCs w:val="20"/>
              </w:rPr>
            </w:pPr>
            <w:r w:rsidRPr="003206F5">
              <w:rPr>
                <w:spacing w:val="2"/>
                <w:sz w:val="20"/>
                <w:szCs w:val="20"/>
              </w:rPr>
              <w:t>уникальных документов</w:t>
            </w:r>
          </w:p>
          <w:p w:rsidR="0042531A" w:rsidRPr="003206F5" w:rsidRDefault="0042531A">
            <w:pPr>
              <w:shd w:val="clear" w:color="auto" w:fill="FFFFFF"/>
              <w:textAlignment w:val="baseline"/>
              <w:rPr>
                <w:spacing w:val="2"/>
                <w:sz w:val="20"/>
                <w:szCs w:val="20"/>
              </w:rPr>
            </w:pPr>
            <w:r w:rsidRPr="003206F5">
              <w:rPr>
                <w:spacing w:val="2"/>
                <w:sz w:val="20"/>
                <w:szCs w:val="20"/>
              </w:rPr>
              <w:t xml:space="preserve">Архивного фонда </w:t>
            </w:r>
          </w:p>
          <w:p w:rsidR="0042531A" w:rsidRPr="003206F5" w:rsidRDefault="0042531A">
            <w:pPr>
              <w:textAlignment w:val="baseline"/>
              <w:rPr>
                <w:color w:val="2D2D2D"/>
                <w:spacing w:val="2"/>
                <w:sz w:val="20"/>
                <w:szCs w:val="20"/>
              </w:rPr>
            </w:pPr>
            <w:r w:rsidRPr="003206F5">
              <w:rPr>
                <w:spacing w:val="2"/>
                <w:sz w:val="20"/>
                <w:szCs w:val="20"/>
              </w:rPr>
              <w:t>Республики Татарстан</w:t>
            </w:r>
          </w:p>
        </w:tc>
      </w:tr>
    </w:tbl>
    <w:p w:rsidR="0042531A" w:rsidRDefault="0042531A" w:rsidP="0042531A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42531A" w:rsidRPr="003206F5" w:rsidRDefault="0042531A" w:rsidP="00CF3462">
      <w:pPr>
        <w:shd w:val="clear" w:color="auto" w:fill="FFFFFF"/>
        <w:tabs>
          <w:tab w:val="center" w:pos="4677"/>
          <w:tab w:val="right" w:pos="9355"/>
        </w:tabs>
        <w:textAlignment w:val="baseline"/>
        <w:rPr>
          <w:rFonts w:ascii="Arial" w:hAnsi="Arial" w:cs="Arial"/>
          <w:color w:val="2D2D2D"/>
          <w:spacing w:val="2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ab/>
      </w:r>
      <w:r w:rsidRPr="003206F5">
        <w:rPr>
          <w:b/>
          <w:color w:val="2D2D2D"/>
          <w:spacing w:val="2"/>
        </w:rPr>
        <w:t>Лист учета и описания уникального документа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3"/>
        <w:gridCol w:w="509"/>
        <w:gridCol w:w="332"/>
        <w:gridCol w:w="478"/>
        <w:gridCol w:w="478"/>
        <w:gridCol w:w="166"/>
        <w:gridCol w:w="162"/>
        <w:gridCol w:w="162"/>
        <w:gridCol w:w="312"/>
        <w:gridCol w:w="161"/>
        <w:gridCol w:w="147"/>
        <w:gridCol w:w="293"/>
        <w:gridCol w:w="293"/>
        <w:gridCol w:w="147"/>
        <w:gridCol w:w="730"/>
        <w:gridCol w:w="584"/>
        <w:gridCol w:w="438"/>
        <w:gridCol w:w="293"/>
        <w:gridCol w:w="2967"/>
      </w:tblGrid>
      <w:tr w:rsidR="00705671" w:rsidTr="00705671">
        <w:trPr>
          <w:trHeight w:val="15"/>
        </w:trPr>
        <w:tc>
          <w:tcPr>
            <w:tcW w:w="703" w:type="dxa"/>
            <w:hideMark/>
          </w:tcPr>
          <w:p w:rsidR="00705671" w:rsidRDefault="00705671" w:rsidP="00CF3462">
            <w:pPr>
              <w:rPr>
                <w:color w:val="2D2D2D"/>
                <w:spacing w:val="2"/>
                <w:sz w:val="21"/>
                <w:szCs w:val="21"/>
              </w:rPr>
            </w:pPr>
          </w:p>
        </w:tc>
        <w:tc>
          <w:tcPr>
            <w:tcW w:w="509" w:type="dxa"/>
            <w:hideMark/>
          </w:tcPr>
          <w:p w:rsidR="00705671" w:rsidRDefault="00705671" w:rsidP="00CF3462">
            <w:pPr>
              <w:rPr>
                <w:color w:val="2D2D2D"/>
                <w:spacing w:val="2"/>
                <w:sz w:val="21"/>
                <w:szCs w:val="21"/>
              </w:rPr>
            </w:pPr>
          </w:p>
        </w:tc>
        <w:tc>
          <w:tcPr>
            <w:tcW w:w="332" w:type="dxa"/>
            <w:hideMark/>
          </w:tcPr>
          <w:p w:rsidR="00705671" w:rsidRDefault="00705671" w:rsidP="00CF3462">
            <w:pPr>
              <w:rPr>
                <w:sz w:val="20"/>
                <w:szCs w:val="20"/>
              </w:rPr>
            </w:pPr>
          </w:p>
        </w:tc>
        <w:tc>
          <w:tcPr>
            <w:tcW w:w="478" w:type="dxa"/>
          </w:tcPr>
          <w:p w:rsidR="00705671" w:rsidRDefault="00705671" w:rsidP="00CF3462">
            <w:pPr>
              <w:rPr>
                <w:sz w:val="20"/>
                <w:szCs w:val="20"/>
              </w:rPr>
            </w:pPr>
          </w:p>
        </w:tc>
        <w:tc>
          <w:tcPr>
            <w:tcW w:w="478" w:type="dxa"/>
            <w:hideMark/>
          </w:tcPr>
          <w:p w:rsidR="00705671" w:rsidRDefault="00705671" w:rsidP="00CF3462">
            <w:pPr>
              <w:rPr>
                <w:sz w:val="20"/>
                <w:szCs w:val="20"/>
              </w:rPr>
            </w:pPr>
          </w:p>
        </w:tc>
        <w:tc>
          <w:tcPr>
            <w:tcW w:w="166" w:type="dxa"/>
            <w:hideMark/>
          </w:tcPr>
          <w:p w:rsidR="00705671" w:rsidRDefault="00705671" w:rsidP="00CF3462">
            <w:pPr>
              <w:rPr>
                <w:sz w:val="20"/>
                <w:szCs w:val="20"/>
              </w:rPr>
            </w:pPr>
          </w:p>
        </w:tc>
        <w:tc>
          <w:tcPr>
            <w:tcW w:w="162" w:type="dxa"/>
            <w:hideMark/>
          </w:tcPr>
          <w:p w:rsidR="00705671" w:rsidRDefault="00705671" w:rsidP="00CF3462">
            <w:pPr>
              <w:rPr>
                <w:sz w:val="20"/>
                <w:szCs w:val="20"/>
              </w:rPr>
            </w:pPr>
          </w:p>
        </w:tc>
        <w:tc>
          <w:tcPr>
            <w:tcW w:w="162" w:type="dxa"/>
            <w:hideMark/>
          </w:tcPr>
          <w:p w:rsidR="00705671" w:rsidRDefault="00705671" w:rsidP="00CF3462">
            <w:pPr>
              <w:rPr>
                <w:sz w:val="20"/>
                <w:szCs w:val="20"/>
              </w:rPr>
            </w:pPr>
          </w:p>
        </w:tc>
        <w:tc>
          <w:tcPr>
            <w:tcW w:w="312" w:type="dxa"/>
            <w:hideMark/>
          </w:tcPr>
          <w:p w:rsidR="00705671" w:rsidRDefault="00705671" w:rsidP="00CF3462">
            <w:pPr>
              <w:rPr>
                <w:sz w:val="20"/>
                <w:szCs w:val="20"/>
              </w:rPr>
            </w:pPr>
          </w:p>
        </w:tc>
        <w:tc>
          <w:tcPr>
            <w:tcW w:w="161" w:type="dxa"/>
            <w:hideMark/>
          </w:tcPr>
          <w:p w:rsidR="00705671" w:rsidRDefault="00705671" w:rsidP="00CF3462">
            <w:pPr>
              <w:rPr>
                <w:sz w:val="20"/>
                <w:szCs w:val="20"/>
              </w:rPr>
            </w:pPr>
          </w:p>
        </w:tc>
        <w:tc>
          <w:tcPr>
            <w:tcW w:w="147" w:type="dxa"/>
            <w:hideMark/>
          </w:tcPr>
          <w:p w:rsidR="00705671" w:rsidRDefault="00705671" w:rsidP="00CF3462">
            <w:pPr>
              <w:rPr>
                <w:sz w:val="20"/>
                <w:szCs w:val="20"/>
              </w:rPr>
            </w:pPr>
          </w:p>
        </w:tc>
        <w:tc>
          <w:tcPr>
            <w:tcW w:w="293" w:type="dxa"/>
            <w:hideMark/>
          </w:tcPr>
          <w:p w:rsidR="00705671" w:rsidRDefault="00705671" w:rsidP="00CF3462">
            <w:pPr>
              <w:rPr>
                <w:sz w:val="20"/>
                <w:szCs w:val="20"/>
              </w:rPr>
            </w:pPr>
          </w:p>
        </w:tc>
        <w:tc>
          <w:tcPr>
            <w:tcW w:w="293" w:type="dxa"/>
            <w:hideMark/>
          </w:tcPr>
          <w:p w:rsidR="00705671" w:rsidRDefault="00705671" w:rsidP="00CF3462">
            <w:pPr>
              <w:rPr>
                <w:sz w:val="20"/>
                <w:szCs w:val="20"/>
              </w:rPr>
            </w:pPr>
          </w:p>
        </w:tc>
        <w:tc>
          <w:tcPr>
            <w:tcW w:w="147" w:type="dxa"/>
            <w:hideMark/>
          </w:tcPr>
          <w:p w:rsidR="00705671" w:rsidRDefault="00705671" w:rsidP="00CF3462">
            <w:pPr>
              <w:rPr>
                <w:sz w:val="20"/>
                <w:szCs w:val="20"/>
              </w:rPr>
            </w:pPr>
          </w:p>
        </w:tc>
        <w:tc>
          <w:tcPr>
            <w:tcW w:w="730" w:type="dxa"/>
            <w:hideMark/>
          </w:tcPr>
          <w:p w:rsidR="00705671" w:rsidRDefault="00705671" w:rsidP="00CF3462">
            <w:pPr>
              <w:rPr>
                <w:sz w:val="20"/>
                <w:szCs w:val="20"/>
              </w:rPr>
            </w:pPr>
          </w:p>
        </w:tc>
        <w:tc>
          <w:tcPr>
            <w:tcW w:w="584" w:type="dxa"/>
            <w:hideMark/>
          </w:tcPr>
          <w:p w:rsidR="00705671" w:rsidRDefault="00705671" w:rsidP="00CF3462">
            <w:pPr>
              <w:rPr>
                <w:sz w:val="20"/>
                <w:szCs w:val="20"/>
              </w:rPr>
            </w:pPr>
          </w:p>
        </w:tc>
        <w:tc>
          <w:tcPr>
            <w:tcW w:w="438" w:type="dxa"/>
            <w:hideMark/>
          </w:tcPr>
          <w:p w:rsidR="00705671" w:rsidRDefault="00705671" w:rsidP="00CF3462">
            <w:pPr>
              <w:rPr>
                <w:sz w:val="20"/>
                <w:szCs w:val="20"/>
              </w:rPr>
            </w:pPr>
          </w:p>
        </w:tc>
        <w:tc>
          <w:tcPr>
            <w:tcW w:w="293" w:type="dxa"/>
            <w:hideMark/>
          </w:tcPr>
          <w:p w:rsidR="00705671" w:rsidRDefault="00705671" w:rsidP="00CF3462">
            <w:pPr>
              <w:rPr>
                <w:sz w:val="20"/>
                <w:szCs w:val="20"/>
              </w:rPr>
            </w:pPr>
          </w:p>
        </w:tc>
        <w:tc>
          <w:tcPr>
            <w:tcW w:w="2967" w:type="dxa"/>
            <w:hideMark/>
          </w:tcPr>
          <w:p w:rsidR="00705671" w:rsidRDefault="00705671" w:rsidP="00CF3462">
            <w:pPr>
              <w:rPr>
                <w:sz w:val="20"/>
                <w:szCs w:val="20"/>
              </w:rPr>
            </w:pPr>
          </w:p>
        </w:tc>
      </w:tr>
    </w:tbl>
    <w:p w:rsidR="0042531A" w:rsidRDefault="0042531A" w:rsidP="00CF3462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Регистрационный номер_____________________________________________________</w:t>
      </w:r>
    </w:p>
    <w:p w:rsidR="0042531A" w:rsidRDefault="0042531A" w:rsidP="00425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</w:rPr>
      </w:pPr>
      <w:r>
        <w:rPr>
          <w:bCs/>
          <w:color w:val="000000"/>
        </w:rPr>
        <w:t>Дата включения документа в Республиканский реестр ___________________________</w:t>
      </w:r>
    </w:p>
    <w:p w:rsidR="0042531A" w:rsidRDefault="0042531A" w:rsidP="0042531A">
      <w:pPr>
        <w:rPr>
          <w:b/>
          <w:bCs/>
          <w:color w:val="000000"/>
        </w:rPr>
      </w:pPr>
      <w:r>
        <w:rPr>
          <w:b/>
          <w:bCs/>
          <w:color w:val="000000"/>
        </w:rPr>
        <w:t>1. Описание документа</w:t>
      </w:r>
    </w:p>
    <w:p w:rsidR="0042531A" w:rsidRDefault="0042531A" w:rsidP="00425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bCs/>
          <w:color w:val="000000"/>
        </w:rPr>
        <w:t>Название (заголовок) документа ________________________________________________</w:t>
      </w:r>
    </w:p>
    <w:p w:rsidR="0042531A" w:rsidRDefault="0042531A" w:rsidP="00425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bCs/>
          <w:color w:val="000000"/>
        </w:rPr>
        <w:t>Самоназвание документа ______________________________________________________</w:t>
      </w:r>
    </w:p>
    <w:p w:rsidR="0042531A" w:rsidRDefault="0042531A" w:rsidP="00425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bCs/>
          <w:color w:val="000000"/>
        </w:rPr>
        <w:t>____________________________________________________________________________</w:t>
      </w:r>
    </w:p>
    <w:p w:rsidR="0042531A" w:rsidRDefault="0042531A" w:rsidP="00425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bCs/>
          <w:color w:val="000000"/>
        </w:rPr>
        <w:t>Вид документа _______________________________________________________________</w:t>
      </w:r>
    </w:p>
    <w:p w:rsidR="0042531A" w:rsidRDefault="0042531A" w:rsidP="00425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bCs/>
          <w:color w:val="000000"/>
        </w:rPr>
        <w:t>Автор документа _____________________________________________________________</w:t>
      </w:r>
    </w:p>
    <w:p w:rsidR="0042531A" w:rsidRDefault="0042531A" w:rsidP="00425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bCs/>
          <w:color w:val="000000"/>
        </w:rPr>
        <w:t>Дата (время создания) документа _______________________________________________</w:t>
      </w:r>
    </w:p>
    <w:p w:rsidR="0042531A" w:rsidRDefault="0042531A" w:rsidP="00425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bCs/>
          <w:color w:val="000000"/>
        </w:rPr>
        <w:t>Век ________________________________________________________________________</w:t>
      </w:r>
    </w:p>
    <w:p w:rsidR="0042531A" w:rsidRDefault="0042531A" w:rsidP="00425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</w:rPr>
      </w:pPr>
      <w:r>
        <w:rPr>
          <w:bCs/>
          <w:color w:val="000000"/>
        </w:rPr>
        <w:t>Ориентировочная дата ________________________________________________________</w:t>
      </w:r>
    </w:p>
    <w:p w:rsidR="0042531A" w:rsidRDefault="0042531A" w:rsidP="00425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bCs/>
          <w:color w:val="000000"/>
        </w:rPr>
        <w:t>Язык документа _____________________________________________________________</w:t>
      </w:r>
    </w:p>
    <w:p w:rsidR="0042531A" w:rsidRDefault="0042531A" w:rsidP="00425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bCs/>
          <w:color w:val="000000"/>
        </w:rPr>
        <w:t>Аннотация __________________________________________________________________</w:t>
      </w:r>
    </w:p>
    <w:p w:rsidR="0042531A" w:rsidRDefault="0042531A" w:rsidP="00425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</w:rPr>
      </w:pPr>
      <w:r>
        <w:rPr>
          <w:bCs/>
          <w:color w:val="000000"/>
        </w:rPr>
        <w:t>____________________________________________________________________________</w:t>
      </w:r>
    </w:p>
    <w:p w:rsidR="0042531A" w:rsidRDefault="0042531A" w:rsidP="00425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bCs/>
          <w:color w:val="000000"/>
        </w:rPr>
        <w:t>Историческая справка _________________________________________________________</w:t>
      </w:r>
    </w:p>
    <w:p w:rsidR="0042531A" w:rsidRDefault="0042531A" w:rsidP="00425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bCs/>
          <w:color w:val="000000"/>
        </w:rPr>
        <w:t>____________________________________________________________________________</w:t>
      </w:r>
    </w:p>
    <w:p w:rsidR="0042531A" w:rsidRDefault="0042531A" w:rsidP="00425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bCs/>
          <w:color w:val="000000"/>
        </w:rPr>
        <w:t>Наличие драгоценных металлов и камней ________________________________________</w:t>
      </w:r>
    </w:p>
    <w:p w:rsidR="0042531A" w:rsidRDefault="0042531A" w:rsidP="00425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bCs/>
          <w:color w:val="000000"/>
        </w:rPr>
        <w:t>____________________________________________________________________________</w:t>
      </w:r>
    </w:p>
    <w:p w:rsidR="0042531A" w:rsidRDefault="0042531A" w:rsidP="00425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</w:rPr>
      </w:pPr>
      <w:r>
        <w:rPr>
          <w:bCs/>
          <w:color w:val="000000"/>
        </w:rPr>
        <w:t>Палеографические особенности ________________________________________________</w:t>
      </w:r>
    </w:p>
    <w:p w:rsidR="0042531A" w:rsidRDefault="0042531A" w:rsidP="00425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</w:rPr>
      </w:pPr>
      <w:r>
        <w:rPr>
          <w:bCs/>
          <w:color w:val="000000"/>
        </w:rPr>
        <w:t>____________________________________________________________________________</w:t>
      </w:r>
    </w:p>
    <w:p w:rsidR="0042531A" w:rsidRDefault="0042531A" w:rsidP="00425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bCs/>
          <w:color w:val="000000"/>
        </w:rPr>
        <w:t>Печати _____________________________________________________________________</w:t>
      </w:r>
    </w:p>
    <w:p w:rsidR="0042531A" w:rsidRDefault="0042531A" w:rsidP="00425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bCs/>
          <w:color w:val="000000"/>
        </w:rPr>
        <w:t>Художественные особенности оформления документа _____________________________</w:t>
      </w:r>
    </w:p>
    <w:p w:rsidR="0042531A" w:rsidRDefault="0042531A" w:rsidP="00425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bCs/>
          <w:color w:val="000000"/>
        </w:rPr>
        <w:t>____________________________________________________________________________</w:t>
      </w:r>
    </w:p>
    <w:p w:rsidR="0042531A" w:rsidRDefault="0042531A" w:rsidP="00425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</w:rPr>
      </w:pPr>
      <w:r>
        <w:rPr>
          <w:bCs/>
          <w:color w:val="000000"/>
        </w:rPr>
        <w:t>Собственность _______________________________________________________________</w:t>
      </w:r>
    </w:p>
    <w:p w:rsidR="0042531A" w:rsidRDefault="0042531A" w:rsidP="00425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color w:val="000000"/>
        </w:rPr>
      </w:pPr>
      <w:r>
        <w:rPr>
          <w:b/>
          <w:bCs/>
          <w:color w:val="000000"/>
        </w:rPr>
        <w:t>2. Физическое состояние документа</w:t>
      </w:r>
    </w:p>
    <w:p w:rsidR="0042531A" w:rsidRDefault="0042531A" w:rsidP="00425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bCs/>
          <w:color w:val="000000"/>
        </w:rPr>
        <w:t>Материальный носитель _______________________________________________________</w:t>
      </w:r>
    </w:p>
    <w:p w:rsidR="0042531A" w:rsidRDefault="0042531A" w:rsidP="00425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bCs/>
          <w:color w:val="000000"/>
        </w:rPr>
        <w:t>Размеры _____________________________________________________________________</w:t>
      </w:r>
    </w:p>
    <w:p w:rsidR="0042531A" w:rsidRDefault="0042531A" w:rsidP="00425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</w:rPr>
      </w:pPr>
      <w:r>
        <w:rPr>
          <w:bCs/>
          <w:color w:val="000000"/>
        </w:rPr>
        <w:t>Объем _______________________________________________________________________</w:t>
      </w:r>
      <w:r>
        <w:rPr>
          <w:bCs/>
          <w:color w:val="000000"/>
        </w:rPr>
        <w:br/>
        <w:t>Физическое состояние _________________________________________________________</w:t>
      </w:r>
    </w:p>
    <w:p w:rsidR="0042531A" w:rsidRDefault="0042531A" w:rsidP="00425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bCs/>
          <w:color w:val="000000"/>
        </w:rPr>
        <w:t>Сведения о реставрации ________________________________________________________</w:t>
      </w:r>
    </w:p>
    <w:p w:rsidR="0042531A" w:rsidRDefault="0042531A" w:rsidP="00425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color w:val="000000"/>
        </w:rPr>
      </w:pPr>
      <w:r>
        <w:rPr>
          <w:b/>
          <w:bCs/>
          <w:color w:val="000000"/>
        </w:rPr>
        <w:t>3. Место хранения документа</w:t>
      </w:r>
    </w:p>
    <w:p w:rsidR="0042531A" w:rsidRDefault="0042531A" w:rsidP="00425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</w:rPr>
      </w:pPr>
      <w:r>
        <w:rPr>
          <w:bCs/>
          <w:color w:val="000000"/>
        </w:rPr>
        <w:t>Место хранения документа _____________________________________________________</w:t>
      </w:r>
    </w:p>
    <w:p w:rsidR="0042531A" w:rsidRDefault="0042531A" w:rsidP="00425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bCs/>
          <w:color w:val="000000"/>
        </w:rPr>
        <w:t>Адрес места хранения документа ________________________________________________</w:t>
      </w:r>
    </w:p>
    <w:p w:rsidR="0042531A" w:rsidRDefault="0042531A" w:rsidP="00425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bCs/>
          <w:color w:val="000000"/>
        </w:rPr>
        <w:t xml:space="preserve">Архивный шифр: фонд № __, оп. № ___, ед. хр. № __, ед. уч. № ___, </w:t>
      </w:r>
      <w:proofErr w:type="spellStart"/>
      <w:r>
        <w:rPr>
          <w:bCs/>
          <w:color w:val="000000"/>
        </w:rPr>
        <w:t>лл</w:t>
      </w:r>
      <w:proofErr w:type="spellEnd"/>
      <w:r>
        <w:rPr>
          <w:bCs/>
          <w:color w:val="000000"/>
        </w:rPr>
        <w:t>. __</w:t>
      </w:r>
    </w:p>
    <w:p w:rsidR="0042531A" w:rsidRDefault="0042531A" w:rsidP="00425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color w:val="000000"/>
        </w:rPr>
      </w:pPr>
      <w:r>
        <w:rPr>
          <w:b/>
          <w:bCs/>
          <w:color w:val="000000"/>
        </w:rPr>
        <w:t>4. Служебная информация</w:t>
      </w:r>
    </w:p>
    <w:p w:rsidR="0042531A" w:rsidRDefault="0042531A" w:rsidP="00425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bCs/>
          <w:color w:val="000000"/>
        </w:rPr>
        <w:t>Кем представлен документ: _____________________________________________________</w:t>
      </w:r>
    </w:p>
    <w:p w:rsidR="0042531A" w:rsidRDefault="0042531A" w:rsidP="00425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bCs/>
          <w:color w:val="000000"/>
        </w:rPr>
        <w:t>Протокол ЭМК от ______________________ года № ________________________________</w:t>
      </w:r>
    </w:p>
    <w:p w:rsidR="0042531A" w:rsidRDefault="0042531A" w:rsidP="00425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</w:rPr>
      </w:pPr>
      <w:r>
        <w:rPr>
          <w:bCs/>
          <w:color w:val="000000"/>
        </w:rPr>
        <w:t>Протокол ЭПМК от ___________ года № __________________________________________</w:t>
      </w:r>
    </w:p>
    <w:p w:rsidR="0042531A" w:rsidRDefault="0042531A" w:rsidP="0089339B">
      <w:pPr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 xml:space="preserve">             ______________________________</w:t>
      </w:r>
    </w:p>
    <w:p w:rsidR="0042531A" w:rsidRPr="0042531A" w:rsidRDefault="0042531A" w:rsidP="00170620">
      <w:r>
        <w:rPr>
          <w:bCs/>
          <w:color w:val="000000"/>
          <w:sz w:val="18"/>
          <w:szCs w:val="18"/>
        </w:rPr>
        <w:t xml:space="preserve">* </w:t>
      </w:r>
      <w:proofErr w:type="gramStart"/>
      <w:r>
        <w:rPr>
          <w:bCs/>
          <w:color w:val="000000"/>
          <w:sz w:val="18"/>
          <w:szCs w:val="18"/>
        </w:rPr>
        <w:t>В</w:t>
      </w:r>
      <w:proofErr w:type="gramEnd"/>
      <w:r>
        <w:rPr>
          <w:bCs/>
          <w:color w:val="000000"/>
          <w:sz w:val="18"/>
          <w:szCs w:val="18"/>
        </w:rPr>
        <w:t xml:space="preserve"> зависимости от объема аннотации, исторической справки и др. лист учета и описания уникального документа может заполняться на двух и более листах.</w:t>
      </w:r>
    </w:p>
    <w:sectPr w:rsidR="0042531A" w:rsidRPr="0042531A" w:rsidSect="00C110FA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7AC4" w:rsidRDefault="00A97AC4" w:rsidP="00C110FA">
      <w:r>
        <w:separator/>
      </w:r>
    </w:p>
  </w:endnote>
  <w:endnote w:type="continuationSeparator" w:id="0">
    <w:p w:rsidR="00A97AC4" w:rsidRDefault="00A97AC4" w:rsidP="00C11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ew York"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nevaCY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7AC4" w:rsidRDefault="00A97AC4" w:rsidP="00C110FA">
      <w:r>
        <w:separator/>
      </w:r>
    </w:p>
  </w:footnote>
  <w:footnote w:type="continuationSeparator" w:id="0">
    <w:p w:rsidR="00A97AC4" w:rsidRDefault="00A97AC4" w:rsidP="00C110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7060521"/>
      <w:docPartObj>
        <w:docPartGallery w:val="Page Numbers (Top of Page)"/>
        <w:docPartUnique/>
      </w:docPartObj>
    </w:sdtPr>
    <w:sdtEndPr/>
    <w:sdtContent>
      <w:p w:rsidR="00C110FA" w:rsidRDefault="00C110F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26D4">
          <w:rPr>
            <w:noProof/>
          </w:rPr>
          <w:t>19</w:t>
        </w:r>
        <w:r>
          <w:fldChar w:fldCharType="end"/>
        </w:r>
      </w:p>
    </w:sdtContent>
  </w:sdt>
  <w:p w:rsidR="00C110FA" w:rsidRDefault="00C110FA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5A7B7C"/>
    <w:multiLevelType w:val="hybridMultilevel"/>
    <w:tmpl w:val="C3148774"/>
    <w:lvl w:ilvl="0" w:tplc="230027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9016DC7"/>
    <w:multiLevelType w:val="hybridMultilevel"/>
    <w:tmpl w:val="48C05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814F47"/>
    <w:multiLevelType w:val="hybridMultilevel"/>
    <w:tmpl w:val="9CFE344E"/>
    <w:lvl w:ilvl="0" w:tplc="FE36FD78">
      <w:start w:val="1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30C"/>
    <w:rsid w:val="00047DDC"/>
    <w:rsid w:val="00061683"/>
    <w:rsid w:val="00092082"/>
    <w:rsid w:val="00100F1B"/>
    <w:rsid w:val="0013265C"/>
    <w:rsid w:val="0016710D"/>
    <w:rsid w:val="00170620"/>
    <w:rsid w:val="001C1DC8"/>
    <w:rsid w:val="001D390F"/>
    <w:rsid w:val="001E6E06"/>
    <w:rsid w:val="00283C29"/>
    <w:rsid w:val="002B1426"/>
    <w:rsid w:val="00300074"/>
    <w:rsid w:val="003206F5"/>
    <w:rsid w:val="0036649B"/>
    <w:rsid w:val="003A3497"/>
    <w:rsid w:val="003A6233"/>
    <w:rsid w:val="003B0EC9"/>
    <w:rsid w:val="003E2A11"/>
    <w:rsid w:val="0042531A"/>
    <w:rsid w:val="0044243D"/>
    <w:rsid w:val="004726D4"/>
    <w:rsid w:val="0048451B"/>
    <w:rsid w:val="004A36D7"/>
    <w:rsid w:val="004A43EA"/>
    <w:rsid w:val="004A4EDC"/>
    <w:rsid w:val="004C0395"/>
    <w:rsid w:val="005205FF"/>
    <w:rsid w:val="0055037D"/>
    <w:rsid w:val="00577A4C"/>
    <w:rsid w:val="005A0B28"/>
    <w:rsid w:val="005B31BF"/>
    <w:rsid w:val="005C71C0"/>
    <w:rsid w:val="005E5711"/>
    <w:rsid w:val="005E7B54"/>
    <w:rsid w:val="0061219F"/>
    <w:rsid w:val="0061487F"/>
    <w:rsid w:val="00666602"/>
    <w:rsid w:val="006C356D"/>
    <w:rsid w:val="00705671"/>
    <w:rsid w:val="0074065B"/>
    <w:rsid w:val="00751B8C"/>
    <w:rsid w:val="00773622"/>
    <w:rsid w:val="007823A6"/>
    <w:rsid w:val="007A2ECA"/>
    <w:rsid w:val="007D150F"/>
    <w:rsid w:val="007F4022"/>
    <w:rsid w:val="008608A7"/>
    <w:rsid w:val="00883C22"/>
    <w:rsid w:val="0089339B"/>
    <w:rsid w:val="008D2133"/>
    <w:rsid w:val="00902D93"/>
    <w:rsid w:val="009041CC"/>
    <w:rsid w:val="0092343D"/>
    <w:rsid w:val="009359C0"/>
    <w:rsid w:val="0097079E"/>
    <w:rsid w:val="00971A8C"/>
    <w:rsid w:val="0097322B"/>
    <w:rsid w:val="00976ED6"/>
    <w:rsid w:val="00983DE2"/>
    <w:rsid w:val="00A01BBA"/>
    <w:rsid w:val="00A11104"/>
    <w:rsid w:val="00A96444"/>
    <w:rsid w:val="00A97AC4"/>
    <w:rsid w:val="00AA5876"/>
    <w:rsid w:val="00AC4042"/>
    <w:rsid w:val="00BA4144"/>
    <w:rsid w:val="00BE3220"/>
    <w:rsid w:val="00BF3E76"/>
    <w:rsid w:val="00BF620D"/>
    <w:rsid w:val="00C110FA"/>
    <w:rsid w:val="00C2512A"/>
    <w:rsid w:val="00C316F9"/>
    <w:rsid w:val="00C57466"/>
    <w:rsid w:val="00C7436C"/>
    <w:rsid w:val="00CF3462"/>
    <w:rsid w:val="00D40413"/>
    <w:rsid w:val="00DC1558"/>
    <w:rsid w:val="00DE030C"/>
    <w:rsid w:val="00E36251"/>
    <w:rsid w:val="00EC6E0E"/>
    <w:rsid w:val="00F74969"/>
    <w:rsid w:val="00FA1152"/>
    <w:rsid w:val="00FB2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691A48-F332-46D8-AABF-AFC8EB262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64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43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4253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2531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сноски Знак"/>
    <w:aliases w:val="Çíàê Знак,Çíàê Çíàê Çíàê Çíàê Çíàê Знак,Çíàê Çíàê Çíàê Знак,Çíàê Çíàê Çíàê Çíàê Знак,Òåêñò ñíîñêè Çíàê Знак,Çíàê Çíàê Çíàê Çí Знак"/>
    <w:basedOn w:val="a0"/>
    <w:link w:val="a5"/>
    <w:semiHidden/>
    <w:locked/>
    <w:rsid w:val="0042531A"/>
    <w:rPr>
      <w:rFonts w:ascii="New York" w:eastAsia="Times New Roman" w:hAnsi="New York" w:cs="Times New Roman"/>
      <w:sz w:val="24"/>
      <w:szCs w:val="24"/>
      <w:lang w:val="en-US"/>
    </w:rPr>
  </w:style>
  <w:style w:type="paragraph" w:styleId="a5">
    <w:name w:val="footnote text"/>
    <w:aliases w:val="Çíàê,Çíàê Çíàê Çíàê Çíàê Çíàê,Çíàê Çíàê Çíàê,Çíàê Çíàê Çíàê Çíàê,Òåêñò ñíîñêè Çíàê,Çíàê Çíàê Çíàê Çí"/>
    <w:basedOn w:val="a"/>
    <w:link w:val="a4"/>
    <w:semiHidden/>
    <w:unhideWhenUsed/>
    <w:rsid w:val="0042531A"/>
    <w:rPr>
      <w:rFonts w:ascii="New York" w:hAnsi="New York"/>
      <w:lang w:val="en-US" w:eastAsia="en-US"/>
    </w:rPr>
  </w:style>
  <w:style w:type="character" w:customStyle="1" w:styleId="1">
    <w:name w:val="Текст сноски Знак1"/>
    <w:basedOn w:val="a0"/>
    <w:uiPriority w:val="99"/>
    <w:semiHidden/>
    <w:rsid w:val="004253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semiHidden/>
    <w:unhideWhenUsed/>
    <w:rsid w:val="0042531A"/>
  </w:style>
  <w:style w:type="character" w:customStyle="1" w:styleId="a7">
    <w:name w:val="Основной текст Знак"/>
    <w:basedOn w:val="a0"/>
    <w:link w:val="a6"/>
    <w:semiHidden/>
    <w:rsid w:val="004253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2531A"/>
    <w:pPr>
      <w:spacing w:after="160" w:line="254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e1">
    <w:name w:val="Style1"/>
    <w:basedOn w:val="a"/>
    <w:rsid w:val="0042531A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a0"/>
    <w:rsid w:val="0042531A"/>
    <w:rPr>
      <w:rFonts w:ascii="Times New Roman" w:hAnsi="Times New Roman" w:cs="Times New Roman" w:hint="default"/>
      <w:b/>
      <w:bCs/>
      <w:spacing w:val="1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C110F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110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C110F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110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283C29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283C2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8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88F900-0BEE-4CC4-98CC-5F9B2EFF0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5811</Words>
  <Characters>33129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USER-306</cp:lastModifiedBy>
  <cp:revision>2</cp:revision>
  <cp:lastPrinted>2017-08-22T07:47:00Z</cp:lastPrinted>
  <dcterms:created xsi:type="dcterms:W3CDTF">2017-08-23T08:28:00Z</dcterms:created>
  <dcterms:modified xsi:type="dcterms:W3CDTF">2017-08-23T08:28:00Z</dcterms:modified>
</cp:coreProperties>
</file>