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B6" w:rsidRDefault="00E157B6" w:rsidP="00E157B6">
      <w:pPr>
        <w:ind w:left="77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29F4" w:rsidRDefault="002C29F4"/>
    <w:p w:rsidR="00F96212" w:rsidRDefault="00F96212"/>
    <w:p w:rsidR="00F96212" w:rsidRDefault="00F96212"/>
    <w:p w:rsidR="00F96212" w:rsidRDefault="00F96212"/>
    <w:p w:rsidR="00F96212" w:rsidRDefault="00F96212"/>
    <w:p w:rsidR="004857F9" w:rsidRDefault="004857F9" w:rsidP="00F96212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857F9" w:rsidRDefault="004857F9" w:rsidP="00F96212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857F9" w:rsidRDefault="004857F9" w:rsidP="00F96212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43140" w:rsidRDefault="00143140" w:rsidP="00F96212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96212" w:rsidRDefault="00F96212" w:rsidP="00F96212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  <w:r w:rsidRPr="00F962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субсидии за счет средств бюджета Республики Татарстан автоном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ной некоммерческой организации «Редакция журнала «</w:t>
      </w:r>
      <w:r w:rsidRPr="00F96212">
        <w:rPr>
          <w:rFonts w:ascii="Times New Roman" w:hAnsi="Times New Roman" w:cs="Times New Roman"/>
          <w:bCs/>
          <w:color w:val="000000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дательства Республики Татарстан»</w:t>
      </w:r>
      <w:r w:rsidRPr="00F962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возмещение затрат, связанных с изданием собрания законодательства Республики Татарстан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утвержденный постановлением Кабинета Министров Республики Татарстан от 21.05.2021 №340</w:t>
      </w:r>
    </w:p>
    <w:p w:rsidR="00143140" w:rsidRDefault="00143140" w:rsidP="00F96212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43140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предоставления субсидии за счет средств бюджета Республики Татарстан автоном</w:t>
      </w:r>
      <w:r w:rsidR="00A36C6B">
        <w:rPr>
          <w:rFonts w:ascii="Times New Roman" w:hAnsi="Times New Roman" w:cs="Times New Roman"/>
          <w:bCs/>
          <w:color w:val="000000"/>
          <w:sz w:val="28"/>
          <w:szCs w:val="28"/>
        </w:rPr>
        <w:t>ной некоммерческой организации «</w:t>
      </w:r>
      <w:r w:rsidRPr="00143140">
        <w:rPr>
          <w:rFonts w:ascii="Times New Roman" w:hAnsi="Times New Roman" w:cs="Times New Roman"/>
          <w:bCs/>
          <w:color w:val="000000"/>
          <w:sz w:val="28"/>
          <w:szCs w:val="28"/>
        </w:rPr>
        <w:t>Редак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ция журнала «</w:t>
      </w:r>
      <w:r w:rsidRPr="00143140">
        <w:rPr>
          <w:rFonts w:ascii="Times New Roman" w:hAnsi="Times New Roman" w:cs="Times New Roman"/>
          <w:bCs/>
          <w:color w:val="000000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дательства Республики Татарстан»</w:t>
      </w:r>
      <w:r w:rsidRPr="001431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возмещение затрат, связанных с изданием собрания законодательства Республики Татарстан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157B6" w:rsidRPr="008F3E70" w:rsidRDefault="00E157B6" w:rsidP="00F96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7B6" w:rsidRDefault="00E157B6" w:rsidP="00E15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E157B6" w:rsidRDefault="00E157B6" w:rsidP="00E15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B6" w:rsidRPr="005C7833" w:rsidRDefault="00E157B6" w:rsidP="005C783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 Порядок предоставления субсидии за счет средств бюджета Республики Татарстан автономной некоммерческой организации «Редакция журнала «Собрание законодательства Республики Татарстан» на возмещение затрат, связанных с изданием собрания законодательства Республики Татарстан, утвержденный постановлением Кабинета Министров Республики</w:t>
      </w:r>
      <w:r w:rsidR="00E250AD" w:rsidRPr="005C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от 17.05.2021 №</w:t>
      </w:r>
      <w:r w:rsidRPr="005C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 «Об утверждении Порядка предоставления субсидии за счет средств бюджета Республики Татарстан автономной некоммерческой организации «Редакция журнала «Собрание законодательства Республики Татарстан» на возмещение затрат, связанных с изданием собрания законодательства Республики Татарстан» (с </w:t>
      </w:r>
      <w:r w:rsidRPr="005C78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изменениями, внесенными постановлениями Кабинета Министров Республики Татарстан от 17.12.2022 №1363, от  02.05.2023 №550)</w:t>
      </w:r>
      <w:r w:rsidR="00E250AD" w:rsidRPr="005C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изменения: </w:t>
      </w:r>
    </w:p>
    <w:p w:rsidR="001F15F2" w:rsidRDefault="001F15F2" w:rsidP="00E15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8: </w:t>
      </w:r>
    </w:p>
    <w:p w:rsidR="001F15F2" w:rsidRDefault="001F15F2" w:rsidP="00E15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после слов «</w:t>
      </w:r>
      <w:r w:rsidRPr="001F1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скрепленную печатью 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«(при наличии)»;</w:t>
      </w:r>
    </w:p>
    <w:p w:rsidR="001F15F2" w:rsidRDefault="001F15F2" w:rsidP="00E15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шестой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«(при наличии)»;</w:t>
      </w:r>
    </w:p>
    <w:p w:rsidR="00E90242" w:rsidRDefault="00E90242" w:rsidP="00E15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одиннадцатом после слов «</w:t>
      </w:r>
      <w:r w:rsidRPr="00E90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скрепленных 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7833" w:rsidRDefault="004D03B3" w:rsidP="004D03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настоящее постановление вступает в силу с 1 июня 2024 года.</w:t>
      </w:r>
    </w:p>
    <w:p w:rsidR="00D136CD" w:rsidRDefault="00D136CD" w:rsidP="00D136CD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D" w:rsidRDefault="00D136CD" w:rsidP="00D13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</w:rPr>
      </w:pPr>
    </w:p>
    <w:p w:rsidR="00D136CD" w:rsidRPr="00DD6231" w:rsidRDefault="00D136CD" w:rsidP="00D13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</w:rPr>
      </w:pPr>
      <w:bookmarkStart w:id="0" w:name="_GoBack"/>
      <w:bookmarkEnd w:id="0"/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Премьер-министр</w:t>
      </w:r>
    </w:p>
    <w:p w:rsidR="00D136CD" w:rsidRPr="00DD6231" w:rsidRDefault="00D136CD" w:rsidP="00D13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Республики Татарстан</w:t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proofErr w:type="spellStart"/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А.В</w:t>
      </w:r>
      <w:proofErr w:type="spellEnd"/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. </w:t>
      </w:r>
      <w:proofErr w:type="spellStart"/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Песошин</w:t>
      </w:r>
      <w:proofErr w:type="spellEnd"/>
    </w:p>
    <w:p w:rsidR="00D136CD" w:rsidRPr="004E0517" w:rsidRDefault="00D136CD" w:rsidP="00D136C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D" w:rsidRPr="004D03B3" w:rsidRDefault="00D136CD" w:rsidP="00D136CD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12" w:rsidRDefault="00F96212"/>
    <w:p w:rsidR="00F96212" w:rsidRDefault="00F96212" w:rsidP="00F96212">
      <w:pPr>
        <w:spacing w:after="0" w:line="240" w:lineRule="auto"/>
        <w:ind w:right="5103"/>
        <w:jc w:val="both"/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-00000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96212" w:rsidRDefault="00F96212"/>
    <w:sectPr w:rsidR="00F96212" w:rsidSect="009D43A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6F" w:rsidRDefault="0033636F" w:rsidP="009D43AF">
      <w:pPr>
        <w:spacing w:after="0" w:line="240" w:lineRule="auto"/>
      </w:pPr>
      <w:r>
        <w:separator/>
      </w:r>
    </w:p>
  </w:endnote>
  <w:endnote w:type="continuationSeparator" w:id="0">
    <w:p w:rsidR="0033636F" w:rsidRDefault="0033636F" w:rsidP="009D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6F" w:rsidRDefault="0033636F" w:rsidP="009D43AF">
      <w:pPr>
        <w:spacing w:after="0" w:line="240" w:lineRule="auto"/>
      </w:pPr>
      <w:r>
        <w:separator/>
      </w:r>
    </w:p>
  </w:footnote>
  <w:footnote w:type="continuationSeparator" w:id="0">
    <w:p w:rsidR="0033636F" w:rsidRDefault="0033636F" w:rsidP="009D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423396"/>
      <w:docPartObj>
        <w:docPartGallery w:val="Page Numbers (Top of Page)"/>
        <w:docPartUnique/>
      </w:docPartObj>
    </w:sdtPr>
    <w:sdtContent>
      <w:p w:rsidR="009D43AF" w:rsidRDefault="009D43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43AF" w:rsidRDefault="009D43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282"/>
    <w:multiLevelType w:val="hybridMultilevel"/>
    <w:tmpl w:val="188ADD02"/>
    <w:lvl w:ilvl="0" w:tplc="5C360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E5"/>
    <w:rsid w:val="0006208F"/>
    <w:rsid w:val="0011082F"/>
    <w:rsid w:val="00143140"/>
    <w:rsid w:val="001F15F2"/>
    <w:rsid w:val="002C29F4"/>
    <w:rsid w:val="0033636F"/>
    <w:rsid w:val="00443BE5"/>
    <w:rsid w:val="004857F9"/>
    <w:rsid w:val="004D03B3"/>
    <w:rsid w:val="005C7833"/>
    <w:rsid w:val="009D43AF"/>
    <w:rsid w:val="00A36C6B"/>
    <w:rsid w:val="00D136CD"/>
    <w:rsid w:val="00DB3906"/>
    <w:rsid w:val="00E157B6"/>
    <w:rsid w:val="00E250AD"/>
    <w:rsid w:val="00E90242"/>
    <w:rsid w:val="00F96212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2E36"/>
  <w15:chartTrackingRefBased/>
  <w15:docId w15:val="{375FCB27-8FC2-40F5-8C33-7E68625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3">
    <w:name w:val="pt-a0-000003"/>
    <w:rsid w:val="00F96212"/>
  </w:style>
  <w:style w:type="character" w:styleId="a3">
    <w:name w:val="Hyperlink"/>
    <w:basedOn w:val="a0"/>
    <w:uiPriority w:val="99"/>
    <w:unhideWhenUsed/>
    <w:rsid w:val="00E157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78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3AF"/>
  </w:style>
  <w:style w:type="paragraph" w:styleId="a7">
    <w:name w:val="footer"/>
    <w:basedOn w:val="a"/>
    <w:link w:val="a8"/>
    <w:uiPriority w:val="99"/>
    <w:unhideWhenUsed/>
    <w:rsid w:val="009D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7C14-C832-4B27-B74E-F45C9405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16</cp:revision>
  <dcterms:created xsi:type="dcterms:W3CDTF">2024-02-01T07:10:00Z</dcterms:created>
  <dcterms:modified xsi:type="dcterms:W3CDTF">2024-02-01T07:50:00Z</dcterms:modified>
</cp:coreProperties>
</file>