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FC019D" w:rsidRDefault="00D84131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4131">
        <w:rPr>
          <w:sz w:val="28"/>
          <w:szCs w:val="28"/>
        </w:rPr>
        <w:t>постановления 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652EF9">
        <w:rPr>
          <w:sz w:val="28"/>
          <w:szCs w:val="28"/>
        </w:rPr>
        <w:t>«</w:t>
      </w:r>
      <w:r w:rsidR="00652EF9" w:rsidRPr="00652EF9">
        <w:rPr>
          <w:sz w:val="28"/>
          <w:szCs w:val="28"/>
        </w:rPr>
        <w:t>О корректировке на 2018 год долгосрочных тарифов на тепловую энергию, производимую в режиме комбинированной выработки электрической и тепловой энергии источниками тепловой энергии открытого акционерного общества «ТГК-16» с установленной генерирующей мощностью производства электрической энергии 25 мегаватт и более на коллекторах источников тепловой энергии, установленных постановлением Государственного комитета Республики Татарстан по тарифам от 30.11.2015 № 5-44/тэ</w:t>
      </w:r>
      <w:r w:rsidR="00652EF9">
        <w:rPr>
          <w:sz w:val="28"/>
          <w:szCs w:val="28"/>
        </w:rPr>
        <w:t>»</w:t>
      </w:r>
      <w:bookmarkStart w:id="0" w:name="_GoBack"/>
      <w:bookmarkEnd w:id="0"/>
    </w:p>
    <w:p w:rsidR="00D84131" w:rsidRPr="00825E8C" w:rsidRDefault="00D84131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173351"/>
    <w:rsid w:val="00401AF9"/>
    <w:rsid w:val="004A120D"/>
    <w:rsid w:val="00505133"/>
    <w:rsid w:val="005368D3"/>
    <w:rsid w:val="00652EF9"/>
    <w:rsid w:val="0073269C"/>
    <w:rsid w:val="007572C1"/>
    <w:rsid w:val="00B848B9"/>
    <w:rsid w:val="00D84131"/>
    <w:rsid w:val="00DC7BB8"/>
    <w:rsid w:val="00E34364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2018-01-16T11:07:00Z</dcterms:created>
  <dcterms:modified xsi:type="dcterms:W3CDTF">2018-01-16T11:07:00Z</dcterms:modified>
</cp:coreProperties>
</file>