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ХОЗЯЙТСВА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EC201A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7A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(3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3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EC201A" w:rsidRDefault="004A6B73" w:rsidP="00EC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A">
              <w:rPr>
                <w:rFonts w:ascii="Times New Roman" w:hAnsi="Times New Roman" w:cs="Times New Roman"/>
                <w:sz w:val="24"/>
                <w:szCs w:val="24"/>
              </w:rPr>
              <w:t xml:space="preserve">Брифинг в </w:t>
            </w:r>
            <w:proofErr w:type="gramStart"/>
            <w:r w:rsidRPr="00EC201A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EC201A">
              <w:rPr>
                <w:rFonts w:ascii="Times New Roman" w:hAnsi="Times New Roman" w:cs="Times New Roman"/>
                <w:sz w:val="24"/>
                <w:szCs w:val="24"/>
              </w:rPr>
              <w:t xml:space="preserve"> Министров Республики Татарс</w:t>
            </w:r>
            <w:r w:rsidR="0033214B" w:rsidRPr="00EC201A">
              <w:rPr>
                <w:rFonts w:ascii="Times New Roman" w:hAnsi="Times New Roman" w:cs="Times New Roman"/>
                <w:sz w:val="24"/>
                <w:szCs w:val="24"/>
              </w:rPr>
              <w:t xml:space="preserve">тан в режиме видеоконференции: «О </w:t>
            </w:r>
            <w:r w:rsidR="00EC201A" w:rsidRPr="00EC201A">
              <w:rPr>
                <w:rFonts w:ascii="Times New Roman" w:hAnsi="Times New Roman" w:cs="Times New Roman"/>
                <w:sz w:val="24"/>
                <w:szCs w:val="24"/>
              </w:rPr>
              <w:t>ходе выполнения Программы дорожных работ в Республике Татарстан»</w:t>
            </w:r>
            <w:r w:rsidRPr="00EC2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6074" w:rsidRPr="00EC201A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r w:rsidRPr="00EC201A">
              <w:rPr>
                <w:rFonts w:ascii="Times New Roman" w:hAnsi="Times New Roman" w:cs="Times New Roman"/>
                <w:sz w:val="24"/>
                <w:szCs w:val="24"/>
              </w:rPr>
              <w:t xml:space="preserve">министр транспорта и дорожного хозяйства РТ </w:t>
            </w:r>
            <w:r w:rsidR="00EC201A" w:rsidRPr="00EC201A">
              <w:rPr>
                <w:rFonts w:ascii="Times New Roman" w:hAnsi="Times New Roman" w:cs="Times New Roman"/>
                <w:sz w:val="24"/>
                <w:szCs w:val="24"/>
              </w:rPr>
              <w:t xml:space="preserve"> Ленар Ринатович Сафин.</w:t>
            </w:r>
          </w:p>
        </w:tc>
      </w:tr>
    </w:tbl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01A">
        <w:rPr>
          <w:rFonts w:ascii="Times New Roman" w:hAnsi="Times New Roman" w:cs="Times New Roman"/>
          <w:sz w:val="24"/>
          <w:szCs w:val="24"/>
        </w:rPr>
        <w:t xml:space="preserve">В текущем году Программой дорожных работ предусмотрено </w:t>
      </w:r>
      <w:r w:rsidRPr="00EC201A">
        <w:rPr>
          <w:rFonts w:ascii="Times New Roman" w:hAnsi="Times New Roman" w:cs="Times New Roman"/>
          <w:b/>
          <w:sz w:val="24"/>
          <w:szCs w:val="24"/>
        </w:rPr>
        <w:t>на федеральных дорогах</w:t>
      </w:r>
      <w:r w:rsidRPr="00EC201A">
        <w:rPr>
          <w:rFonts w:ascii="Times New Roman" w:hAnsi="Times New Roman" w:cs="Times New Roman"/>
          <w:sz w:val="24"/>
          <w:szCs w:val="24"/>
        </w:rPr>
        <w:t xml:space="preserve"> выполнение работ на 5 участках реконструкции автомобильной дороги М-7 «Волга» с завершением работ на двух, общей протяженностью 29,8 км.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 xml:space="preserve"> Кроме того, будут отремонтированы 15 участков федеральных дорог общей протяженностью 123 км, 6 мостов.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 </w:t>
      </w:r>
      <w:r w:rsidRPr="00EC201A">
        <w:rPr>
          <w:rFonts w:ascii="Times New Roman" w:hAnsi="Times New Roman" w:cs="Times New Roman"/>
          <w:b/>
          <w:sz w:val="24"/>
          <w:szCs w:val="24"/>
        </w:rPr>
        <w:t>На региональных дорогах</w:t>
      </w:r>
      <w:r w:rsidRPr="00EC201A">
        <w:rPr>
          <w:rFonts w:ascii="Times New Roman" w:hAnsi="Times New Roman" w:cs="Times New Roman"/>
          <w:sz w:val="24"/>
          <w:szCs w:val="24"/>
        </w:rPr>
        <w:t xml:space="preserve"> планируется: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- отремонтировать порядка 300 км автодорог, 7 мостов; 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- построить 88,7 км автодорог и 5 мостов; 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01A">
        <w:rPr>
          <w:rFonts w:ascii="Times New Roman" w:hAnsi="Times New Roman" w:cs="Times New Roman"/>
          <w:sz w:val="24"/>
          <w:szCs w:val="24"/>
        </w:rPr>
        <w:t xml:space="preserve">В рамках программы дорожных работ будут </w:t>
      </w:r>
      <w:r w:rsidRPr="00EC201A">
        <w:rPr>
          <w:rFonts w:ascii="Times New Roman" w:hAnsi="Times New Roman" w:cs="Times New Roman"/>
          <w:b/>
          <w:sz w:val="24"/>
          <w:szCs w:val="24"/>
        </w:rPr>
        <w:t>обеспечены подъездами с твердым покрытием 27 сельских населенных пункто</w:t>
      </w:r>
      <w:r w:rsidRPr="00EC201A">
        <w:rPr>
          <w:rFonts w:ascii="Times New Roman" w:hAnsi="Times New Roman" w:cs="Times New Roman"/>
          <w:sz w:val="24"/>
          <w:szCs w:val="24"/>
        </w:rPr>
        <w:t xml:space="preserve">в, в том числе 17 </w:t>
      </w:r>
      <w:bookmarkStart w:id="0" w:name="_GoBack"/>
      <w:bookmarkEnd w:id="0"/>
      <w:r w:rsidRPr="00EC201A">
        <w:rPr>
          <w:rFonts w:ascii="Times New Roman" w:hAnsi="Times New Roman" w:cs="Times New Roman"/>
          <w:sz w:val="24"/>
          <w:szCs w:val="24"/>
        </w:rPr>
        <w:t>сельских населенных пунктов по Федеральной целевой программе «Развитие транспортной системы России на 2010 – 2020 годы», протяженностью 49,7 км.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 xml:space="preserve"> (БРТ – 700,4 </w:t>
      </w:r>
      <w:proofErr w:type="spellStart"/>
      <w:r w:rsidRPr="00EC201A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EC20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C201A">
        <w:rPr>
          <w:rFonts w:ascii="Times New Roman" w:hAnsi="Times New Roman" w:cs="Times New Roman"/>
          <w:sz w:val="24"/>
          <w:szCs w:val="24"/>
        </w:rPr>
        <w:t xml:space="preserve">., БРФ – 578,8 </w:t>
      </w:r>
      <w:proofErr w:type="spellStart"/>
      <w:r w:rsidRPr="00EC201A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EC201A">
        <w:rPr>
          <w:rFonts w:ascii="Times New Roman" w:hAnsi="Times New Roman" w:cs="Times New Roman"/>
          <w:sz w:val="24"/>
          <w:szCs w:val="24"/>
        </w:rPr>
        <w:t>.).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Будут приведены в нормативное состояние 62 участка школьных маршрутов. 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Будут построены 32 подъезда к фермерским хозяйствам общей протяженностью 25,4 км в 23 муниципальных районах. 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Планируется выполнить работы </w:t>
      </w:r>
      <w:r w:rsidRPr="00EC201A">
        <w:rPr>
          <w:rFonts w:ascii="Times New Roman" w:hAnsi="Times New Roman" w:cs="Times New Roman"/>
          <w:b/>
          <w:sz w:val="24"/>
          <w:szCs w:val="24"/>
        </w:rPr>
        <w:t>по повышению безопасности дорожного движения</w:t>
      </w:r>
      <w:r w:rsidRPr="00EC201A">
        <w:rPr>
          <w:rFonts w:ascii="Times New Roman" w:hAnsi="Times New Roman" w:cs="Times New Roman"/>
          <w:sz w:val="24"/>
          <w:szCs w:val="24"/>
        </w:rPr>
        <w:t>: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>- устройство 65 км искусственного освещения;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>- установка 15,4 км металлического барьерного ограждения;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- мероприятия в 35 </w:t>
      </w:r>
      <w:proofErr w:type="gramStart"/>
      <w:r w:rsidRPr="00EC201A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 xml:space="preserve"> повышенной концентрации ДТП.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01A">
        <w:rPr>
          <w:rFonts w:ascii="Times New Roman" w:hAnsi="Times New Roman" w:cs="Times New Roman"/>
          <w:sz w:val="24"/>
          <w:szCs w:val="24"/>
        </w:rPr>
        <w:t>Кроме того, в текущем году сохранены дополнительные программы:</w:t>
      </w:r>
      <w:proofErr w:type="gramEnd"/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устройству щебеночно-песчан</w:t>
      </w:r>
      <w:r w:rsidRPr="00EC201A">
        <w:rPr>
          <w:rFonts w:ascii="Times New Roman" w:hAnsi="Times New Roman" w:cs="Times New Roman"/>
          <w:sz w:val="24"/>
          <w:szCs w:val="24"/>
        </w:rPr>
        <w:t xml:space="preserve">ого покрытия в сельских населенных </w:t>
      </w:r>
      <w:proofErr w:type="gramStart"/>
      <w:r w:rsidRPr="00EC201A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 xml:space="preserve">, будет проведены работы на 463 улицах протяженностью 219,8 км; 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- по ремонту существующего асфальтобетонного покрытия в населенных </w:t>
      </w:r>
      <w:proofErr w:type="gramStart"/>
      <w:r w:rsidRPr="00EC201A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>, будут проведены работы на 397 улицах протяженностью 262,4 км.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C201A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 xml:space="preserve"> муниципального дорожного фонда будет выполнено 335 улиц протяженностью 190 км.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Кроме того, принято решение средства муниципального дорожного фонда направлять адресно на мероприятия по повышению безопасности дорожного движения, за счет чего в 2017 году в муниципальных районах будут выполнены, согласованные с УГИБДД мероприятия: 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>- установка 3805 дорожных знаков;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>- установка 110 светофорных объектов;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>- устройство 384 искусственных неровностей;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lastRenderedPageBreak/>
        <w:t>- обустройство 229 пешеходных переходов;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- установка 8619 </w:t>
      </w:r>
      <w:proofErr w:type="spellStart"/>
      <w:r w:rsidRPr="00EC201A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EC201A">
        <w:rPr>
          <w:rFonts w:ascii="Times New Roman" w:hAnsi="Times New Roman" w:cs="Times New Roman"/>
          <w:sz w:val="24"/>
          <w:szCs w:val="24"/>
        </w:rPr>
        <w:t xml:space="preserve">. пешеходного и 4393 </w:t>
      </w:r>
      <w:proofErr w:type="spellStart"/>
      <w:r w:rsidRPr="00EC201A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EC201A">
        <w:rPr>
          <w:rFonts w:ascii="Times New Roman" w:hAnsi="Times New Roman" w:cs="Times New Roman"/>
          <w:sz w:val="24"/>
          <w:szCs w:val="24"/>
        </w:rPr>
        <w:t>. барьерного ограждения;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>- установка 49 остановочных павильонов;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>- устройство 3,6 км искусственного освещения.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Республика Татарстан включена в федеральный приоритетный </w:t>
      </w:r>
      <w:r w:rsidRPr="00EC201A">
        <w:rPr>
          <w:rFonts w:ascii="Times New Roman" w:hAnsi="Times New Roman" w:cs="Times New Roman"/>
          <w:b/>
          <w:sz w:val="24"/>
          <w:szCs w:val="24"/>
        </w:rPr>
        <w:t>проект «Безопасные и качественные дороги»</w:t>
      </w:r>
      <w:r w:rsidRPr="00EC201A">
        <w:rPr>
          <w:rFonts w:ascii="Times New Roman" w:hAnsi="Times New Roman" w:cs="Times New Roman"/>
          <w:sz w:val="24"/>
          <w:szCs w:val="24"/>
        </w:rPr>
        <w:t xml:space="preserve"> в Казанской и Набережночелнинской городских </w:t>
      </w:r>
      <w:proofErr w:type="gramStart"/>
      <w:r w:rsidRPr="00EC201A">
        <w:rPr>
          <w:rFonts w:ascii="Times New Roman" w:hAnsi="Times New Roman" w:cs="Times New Roman"/>
          <w:sz w:val="24"/>
          <w:szCs w:val="24"/>
        </w:rPr>
        <w:t>агломерациях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 xml:space="preserve">. В состав агломераций входят как сам город так и региональные и федеральные дороги в прилегающих к нему муниципальных </w:t>
      </w:r>
      <w:proofErr w:type="gramStart"/>
      <w:r w:rsidRPr="00EC201A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 xml:space="preserve">. Основными целевыми показателями проекта стали: 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>- доля протяженности дорог, соответствующих нормативным требованиям, должна составить 85% к 2025 году.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- снижение в 2025 году мест концентрации ДТП на 85% к уровню 2016 года.  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При этом в программе участвуют магистральные улицы городов, федеральные и так называемые </w:t>
      </w:r>
      <w:proofErr w:type="spellStart"/>
      <w:r w:rsidRPr="00EC201A">
        <w:rPr>
          <w:rFonts w:ascii="Times New Roman" w:hAnsi="Times New Roman" w:cs="Times New Roman"/>
          <w:sz w:val="24"/>
          <w:szCs w:val="24"/>
        </w:rPr>
        <w:t>вылетные</w:t>
      </w:r>
      <w:proofErr w:type="spellEnd"/>
      <w:r w:rsidRPr="00EC201A">
        <w:rPr>
          <w:rFonts w:ascii="Times New Roman" w:hAnsi="Times New Roman" w:cs="Times New Roman"/>
          <w:sz w:val="24"/>
          <w:szCs w:val="24"/>
        </w:rPr>
        <w:t xml:space="preserve"> региональные </w:t>
      </w:r>
      <w:proofErr w:type="gramStart"/>
      <w:r w:rsidRPr="00EC201A">
        <w:rPr>
          <w:rFonts w:ascii="Times New Roman" w:hAnsi="Times New Roman" w:cs="Times New Roman"/>
          <w:sz w:val="24"/>
          <w:szCs w:val="24"/>
        </w:rPr>
        <w:t>дороги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 xml:space="preserve"> проходящие по территории агломерации. Общая протяженность сети дорог, участвующих в программе по Казанской агломерации – 1674,8 км, по Набережночелнинской - 697,9 км. Финансирование работ осуществляется с участием средств федерального бюджета, при обеспечении 50% софинансирования из регионального бюджета.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01A">
        <w:rPr>
          <w:rFonts w:ascii="Times New Roman" w:hAnsi="Times New Roman" w:cs="Times New Roman"/>
          <w:sz w:val="24"/>
          <w:szCs w:val="24"/>
        </w:rPr>
        <w:t>В текущем году по проекту «Безопасные и качественные дороги»:</w:t>
      </w:r>
      <w:proofErr w:type="gramEnd"/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- в Казанской агломерации протяженность ремонта составляет 119,9 км, в том числе в городе Казани – 74,7 км. При этом доля дорог соответствующих нормативу </w:t>
      </w:r>
      <w:proofErr w:type="gramStart"/>
      <w:r w:rsidRPr="00EC201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 xml:space="preserve"> 2017 года составит – 73,7%, (1234 км).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- в Набережночелнинской агломерации протяженность ремонта составляет 62,7 км, в том числе в городе Набережные Челны – 25,8 км. При этом доля дорог соответствующих нормативу </w:t>
      </w:r>
      <w:proofErr w:type="gramStart"/>
      <w:r w:rsidRPr="00EC201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 xml:space="preserve"> 2017 года составит – 70,7%, (493,2 км).</w:t>
      </w:r>
    </w:p>
    <w:p w:rsidR="00EC201A" w:rsidRPr="00EC201A" w:rsidRDefault="00EC201A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 xml:space="preserve">Кроме программы «Безопасные и качественные дороги» в г. Казани </w:t>
      </w:r>
      <w:proofErr w:type="gramStart"/>
      <w:r w:rsidRPr="00EC201A">
        <w:rPr>
          <w:rFonts w:ascii="Times New Roman" w:hAnsi="Times New Roman" w:cs="Times New Roman"/>
          <w:sz w:val="24"/>
          <w:szCs w:val="24"/>
        </w:rPr>
        <w:t>выполняются работы по ремонту 95 дворовых территорий и на 26 объектах выполняется</w:t>
      </w:r>
      <w:proofErr w:type="gramEnd"/>
      <w:r w:rsidRPr="00EC201A">
        <w:rPr>
          <w:rFonts w:ascii="Times New Roman" w:hAnsi="Times New Roman" w:cs="Times New Roman"/>
          <w:sz w:val="24"/>
          <w:szCs w:val="24"/>
        </w:rPr>
        <w:t xml:space="preserve"> ремонт покрытия.   В г.Набережные Челны ведется ремонт дорожно-уличной сети на 31 объекте.</w:t>
      </w:r>
    </w:p>
    <w:p w:rsidR="007C06A0" w:rsidRPr="00EC201A" w:rsidRDefault="007C06A0" w:rsidP="00EC2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01A">
        <w:rPr>
          <w:rFonts w:ascii="Times New Roman" w:hAnsi="Times New Roman" w:cs="Times New Roman"/>
          <w:b/>
          <w:sz w:val="24"/>
          <w:szCs w:val="24"/>
        </w:rPr>
        <w:t>Участники брифинга:</w:t>
      </w:r>
    </w:p>
    <w:p w:rsidR="007C06A0" w:rsidRPr="00EC201A" w:rsidRDefault="007C06A0" w:rsidP="00EC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>-  Ленар Ринатович Сафин, министра транспорта и дорожного хозяйства РТ;</w:t>
      </w:r>
    </w:p>
    <w:p w:rsidR="007C06A0" w:rsidRPr="00EC201A" w:rsidRDefault="007C06A0" w:rsidP="00EC20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201A">
        <w:rPr>
          <w:rFonts w:ascii="Times New Roman" w:hAnsi="Times New Roman" w:cs="Times New Roman"/>
          <w:sz w:val="24"/>
          <w:szCs w:val="24"/>
        </w:rPr>
        <w:t>- Эдуард Юрьевич Данилов, директор Государственного казенного учреждения «Главтатдортранс».</w:t>
      </w:r>
    </w:p>
    <w:p w:rsidR="007C06A0" w:rsidRPr="00EC201A" w:rsidRDefault="00EC201A" w:rsidP="00EC201A">
      <w:pPr>
        <w:pStyle w:val="aa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C201A">
        <w:rPr>
          <w:rFonts w:ascii="Times New Roman" w:hAnsi="Times New Roman"/>
          <w:sz w:val="24"/>
          <w:szCs w:val="24"/>
        </w:rPr>
        <w:t xml:space="preserve">              </w:t>
      </w:r>
      <w:r w:rsidR="007C06A0" w:rsidRPr="00EC201A">
        <w:rPr>
          <w:rFonts w:ascii="Times New Roman" w:hAnsi="Times New Roman"/>
          <w:sz w:val="24"/>
          <w:szCs w:val="24"/>
        </w:rPr>
        <w:t>- начальник ФКУ «Волго-</w:t>
      </w:r>
      <w:proofErr w:type="spellStart"/>
      <w:r w:rsidR="007C06A0" w:rsidRPr="00EC201A">
        <w:rPr>
          <w:rFonts w:ascii="Times New Roman" w:hAnsi="Times New Roman"/>
          <w:sz w:val="24"/>
          <w:szCs w:val="24"/>
        </w:rPr>
        <w:t>Вятскуправтодор</w:t>
      </w:r>
      <w:proofErr w:type="spellEnd"/>
      <w:r w:rsidR="007C06A0" w:rsidRPr="00EC201A">
        <w:rPr>
          <w:rFonts w:ascii="Times New Roman" w:hAnsi="Times New Roman"/>
          <w:sz w:val="24"/>
          <w:szCs w:val="24"/>
        </w:rPr>
        <w:t>» Ильдар Галяутдинович Мингазов.</w:t>
      </w:r>
    </w:p>
    <w:sectPr w:rsidR="007C06A0" w:rsidRPr="00EC201A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876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13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14B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06A0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83717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201A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7DD5-181A-4D78-BDE5-11D3A6FD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Администратор</cp:lastModifiedBy>
  <cp:revision>2</cp:revision>
  <cp:lastPrinted>2011-07-29T08:45:00Z</cp:lastPrinted>
  <dcterms:created xsi:type="dcterms:W3CDTF">2017-05-30T06:37:00Z</dcterms:created>
  <dcterms:modified xsi:type="dcterms:W3CDTF">2017-05-30T06:37:00Z</dcterms:modified>
</cp:coreProperties>
</file>