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2426C6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26C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09925" cy="695325"/>
            <wp:effectExtent l="19050" t="0" r="9525" b="0"/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CB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530C39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5D6CB8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bookmarkStart w:id="0" w:name="_GoBack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 Татарстана</w:t>
      </w:r>
      <w:r w:rsidR="0078388B">
        <w:rPr>
          <w:rFonts w:ascii="Segoe UI" w:hAnsi="Segoe UI" w:cs="Segoe UI"/>
          <w:b w:val="0"/>
          <w:sz w:val="32"/>
          <w:szCs w:val="32"/>
          <w:lang w:eastAsia="sk-SK"/>
        </w:rPr>
        <w:t xml:space="preserve"> и Кадастровая палата об </w:t>
      </w:r>
      <w:r w:rsidR="00530C39">
        <w:rPr>
          <w:rFonts w:ascii="Segoe UI" w:hAnsi="Segoe UI" w:cs="Segoe UI"/>
          <w:b w:val="0"/>
          <w:sz w:val="32"/>
          <w:szCs w:val="32"/>
          <w:lang w:eastAsia="sk-SK"/>
        </w:rPr>
        <w:t xml:space="preserve">утверждении </w:t>
      </w:r>
      <w:r w:rsidR="00530C39" w:rsidRPr="00530C39">
        <w:rPr>
          <w:rFonts w:ascii="Segoe UI" w:hAnsi="Segoe UI" w:cs="Segoe UI"/>
          <w:b w:val="0"/>
          <w:sz w:val="32"/>
          <w:szCs w:val="32"/>
          <w:lang w:eastAsia="sk-SK"/>
        </w:rPr>
        <w:t xml:space="preserve">кадастровой стоимости недвижимости в </w:t>
      </w:r>
      <w:r w:rsidR="00530C39">
        <w:rPr>
          <w:rFonts w:ascii="Segoe UI" w:hAnsi="Segoe UI" w:cs="Segoe UI"/>
          <w:b w:val="0"/>
          <w:sz w:val="32"/>
          <w:szCs w:val="32"/>
          <w:lang w:eastAsia="sk-SK"/>
        </w:rPr>
        <w:t>Татарстане</w:t>
      </w:r>
      <w:r w:rsidR="00530C39" w:rsidRPr="00530C39">
        <w:rPr>
          <w:rFonts w:ascii="Segoe UI" w:hAnsi="Segoe UI" w:cs="Segoe UI"/>
          <w:b w:val="0"/>
          <w:sz w:val="32"/>
          <w:szCs w:val="32"/>
          <w:lang w:eastAsia="sk-SK"/>
        </w:rPr>
        <w:t xml:space="preserve">  </w:t>
      </w:r>
    </w:p>
    <w:bookmarkEnd w:id="0"/>
    <w:p w:rsidR="00D6151E" w:rsidRPr="00D6151E" w:rsidRDefault="00D6151E" w:rsidP="00D6151E">
      <w:pPr>
        <w:rPr>
          <w:lang w:eastAsia="sk-SK"/>
        </w:rPr>
      </w:pPr>
    </w:p>
    <w:p w:rsidR="00530C39" w:rsidRPr="00530C39" w:rsidRDefault="00530C39" w:rsidP="00530C39">
      <w:pPr>
        <w:jc w:val="both"/>
      </w:pPr>
      <w:r w:rsidRPr="00530C39">
        <w:t>Эксперты</w:t>
      </w:r>
      <w:r>
        <w:t xml:space="preserve"> Управления Росреестра по Республике Татарстан и Кадастровой палаты по Республике Татарстан,</w:t>
      </w:r>
      <w:r w:rsidRPr="00530C39">
        <w:t xml:space="preserve"> в связи с увеличением количества запросов от граждан по теме кадастровой оценки</w:t>
      </w:r>
      <w:r>
        <w:t>,</w:t>
      </w:r>
      <w:r w:rsidRPr="00530C39">
        <w:t xml:space="preserve"> рассказали, как проходит утверждение кадастровой стоимости недвижимости в </w:t>
      </w:r>
      <w:r>
        <w:t xml:space="preserve">Татарстане. </w:t>
      </w:r>
      <w:r w:rsidRPr="00530C39">
        <w:t xml:space="preserve">  </w:t>
      </w:r>
    </w:p>
    <w:p w:rsidR="00530C39" w:rsidRPr="00530C39" w:rsidRDefault="00530C39" w:rsidP="00530C39">
      <w:pPr>
        <w:jc w:val="both"/>
      </w:pPr>
      <w:r w:rsidRPr="00530C39">
        <w:rPr>
          <w:b/>
        </w:rPr>
        <w:t>Кадастровая стоимость недвижимости</w:t>
      </w:r>
      <w:r w:rsidRPr="00530C39">
        <w:t xml:space="preserve">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530C39" w:rsidRPr="00530C39" w:rsidRDefault="00530C39" w:rsidP="00530C39">
      <w:pPr>
        <w:jc w:val="both"/>
        <w:rPr>
          <w:b/>
        </w:rPr>
      </w:pPr>
      <w:r w:rsidRPr="00530C39">
        <w:rPr>
          <w:b/>
        </w:rPr>
        <w:t>Что такое государственная кадастровая оценка (ГКО)</w:t>
      </w:r>
    </w:p>
    <w:p w:rsidR="00530C39" w:rsidRPr="00530C39" w:rsidRDefault="00530C39" w:rsidP="00530C39">
      <w:pPr>
        <w:jc w:val="both"/>
      </w:pPr>
      <w:r w:rsidRPr="00530C39">
        <w:t xml:space="preserve">Согласно действующему законодательству, именно кадастровая стоимость является </w:t>
      </w:r>
      <w:r>
        <w:t>основ</w:t>
      </w:r>
      <w:r w:rsidRPr="00530C39">
        <w:t xml:space="preserve">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  </w:t>
      </w:r>
    </w:p>
    <w:p w:rsidR="00530C39" w:rsidRPr="00D7270D" w:rsidRDefault="00530C39" w:rsidP="00530C39">
      <w:pPr>
        <w:jc w:val="both"/>
      </w:pPr>
      <w:r w:rsidRPr="00D7270D">
        <w:t xml:space="preserve"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нужд», – уточняет </w:t>
      </w:r>
      <w:r w:rsidRPr="00D7270D">
        <w:rPr>
          <w:b/>
        </w:rPr>
        <w:t>начальник отдела кадастровой оценки недвижимости Управления Росреестра по Республике Татарстан Алсу Сабирзянова</w:t>
      </w:r>
      <w:r w:rsidRPr="00D7270D">
        <w:t xml:space="preserve">. </w:t>
      </w:r>
    </w:p>
    <w:p w:rsidR="0084010B" w:rsidRPr="00D7270D" w:rsidRDefault="00530C39" w:rsidP="0084010B">
      <w:pPr>
        <w:jc w:val="both"/>
      </w:pPr>
      <w:r w:rsidRPr="00D7270D">
        <w:t xml:space="preserve"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</w:t>
      </w:r>
      <w:r w:rsidR="0084010B" w:rsidRPr="00D7270D">
        <w:t>Например,  в соответствии с  распоряжением  Министерства земельных и имущественных отношений Республики Татарстан от 26.09.2018 года №3173-р в 2019 году на территории Республики Татарстан  проводится государственная кадастровая оценка земель водного фонда, лесного фонда, земель особо охраняемых территорий и объектов. Перечень объектов, подлежащих проведению ГКО</w:t>
      </w:r>
      <w:r w:rsidR="00D54754">
        <w:t>,</w:t>
      </w:r>
      <w:r w:rsidR="0084010B" w:rsidRPr="00D7270D">
        <w:t xml:space="preserve"> сформирован </w:t>
      </w:r>
      <w:r w:rsidR="007C57C5" w:rsidRPr="00D7270D">
        <w:t>Управлением Росреестра по РТ  (орган регистрации прав)</w:t>
      </w:r>
      <w:r w:rsidR="0084010B" w:rsidRPr="00D7270D">
        <w:t xml:space="preserve"> на 01.01.2019г.</w:t>
      </w:r>
    </w:p>
    <w:p w:rsidR="002A2A79" w:rsidRDefault="002A2A79" w:rsidP="00530C39">
      <w:pPr>
        <w:jc w:val="both"/>
      </w:pPr>
      <w:r w:rsidRPr="00D7270D">
        <w:lastRenderedPageBreak/>
        <w:t>ГКО проводится не чаще одного раза в три года (в городах федерального значения - не чаще одного раза в два года) и не реже одного раза в пять лет. Кроме того, возможно проведение внеочередной оценки.</w:t>
      </w:r>
      <w:r w:rsidRPr="00530C39">
        <w:t xml:space="preserve"> </w:t>
      </w:r>
    </w:p>
    <w:p w:rsidR="00D7270D" w:rsidRPr="00530C39" w:rsidRDefault="00D7270D" w:rsidP="00530C39">
      <w:pPr>
        <w:jc w:val="both"/>
      </w:pPr>
    </w:p>
    <w:p w:rsidR="00530C39" w:rsidRPr="00530C39" w:rsidRDefault="00530C39" w:rsidP="00530C39">
      <w:pPr>
        <w:jc w:val="both"/>
        <w:rPr>
          <w:b/>
        </w:rPr>
      </w:pPr>
      <w:r w:rsidRPr="00530C39">
        <w:rPr>
          <w:b/>
        </w:rPr>
        <w:t>Кто в Татарстане определяет кадастровую стоимость</w:t>
      </w:r>
    </w:p>
    <w:p w:rsidR="00530C39" w:rsidRPr="00530C39" w:rsidRDefault="00530C39" w:rsidP="00530C39">
      <w:pPr>
        <w:jc w:val="both"/>
      </w:pPr>
      <w:r w:rsidRPr="00530C39"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530C39" w:rsidRPr="00530C39" w:rsidRDefault="00530C39" w:rsidP="00530C39">
      <w:pPr>
        <w:jc w:val="both"/>
      </w:pPr>
      <w:r w:rsidRPr="00530C39">
        <w:t>В настоящее время</w:t>
      </w:r>
      <w:r w:rsidR="002D5F69">
        <w:t xml:space="preserve">, как рассказал </w:t>
      </w:r>
      <w:r w:rsidR="002D5F69" w:rsidRPr="002D5F69">
        <w:rPr>
          <w:b/>
        </w:rPr>
        <w:t>и.о. директора Кадастровой палаты по Республике Татарстан Антон Самойлов</w:t>
      </w:r>
      <w:r w:rsidR="002D5F69">
        <w:rPr>
          <w:b/>
        </w:rPr>
        <w:t>,</w:t>
      </w:r>
      <w:r w:rsidRPr="00530C39">
        <w:t xml:space="preserve"> продолжается переход от действия закона об оценочной деятельности, в соответствии с которым кадастровая стоимость определялась независимыми оценщиками, к закону о государственной кадастровой оценке, согласно которому кадастровая стоимость рассчитывается специально созданными государственными бюджетными учреждениями при субъекте РФ. </w:t>
      </w:r>
      <w:r w:rsidR="002D5F69">
        <w:t xml:space="preserve"> В Татарстане это ГБУ «Центр государственной кадастровой оценки», созданное в 2017-м году. </w:t>
      </w:r>
      <w:r w:rsidRPr="00530C39">
        <w:t>Примечательно, что работники бюджетных учреждений, непосредственно определяю</w:t>
      </w:r>
      <w:r w:rsidR="002D5F69">
        <w:t>щие кадастровую стоимость, не в</w:t>
      </w:r>
      <w:r w:rsidRPr="00530C39">
        <w:t>праве заниматься расчетом рыночной стоимости недвижимости для оспаривания ее кадастровой стоимости.</w:t>
      </w:r>
    </w:p>
    <w:p w:rsidR="00530C39" w:rsidRPr="002D5F69" w:rsidRDefault="00530C39" w:rsidP="00530C39">
      <w:pPr>
        <w:jc w:val="both"/>
        <w:rPr>
          <w:b/>
        </w:rPr>
      </w:pPr>
      <w:r w:rsidRPr="002D5F69">
        <w:rPr>
          <w:b/>
        </w:rPr>
        <w:t>Как происходит процесс определения кадастровой стоимости</w:t>
      </w:r>
      <w:r w:rsidR="007C57C5">
        <w:rPr>
          <w:b/>
        </w:rPr>
        <w:t xml:space="preserve"> </w:t>
      </w:r>
      <w:r w:rsidR="007C57C5" w:rsidRPr="00D7270D">
        <w:rPr>
          <w:b/>
        </w:rPr>
        <w:t>в Республике Татарстан</w:t>
      </w:r>
    </w:p>
    <w:p w:rsidR="00530C39" w:rsidRPr="00D7270D" w:rsidRDefault="00530C39" w:rsidP="00530C39">
      <w:pPr>
        <w:jc w:val="both"/>
      </w:pPr>
      <w:r w:rsidRPr="00530C39">
        <w:t xml:space="preserve">Итак, </w:t>
      </w:r>
      <w:r w:rsidR="00AB01AE" w:rsidRPr="00D7270D">
        <w:t>орган исполнительной власти Республики Татарстан</w:t>
      </w:r>
      <w:r w:rsidRPr="00D7270D">
        <w:t xml:space="preserve"> прин</w:t>
      </w:r>
      <w:r w:rsidR="00AB01AE" w:rsidRPr="00D7270D">
        <w:t>имает</w:t>
      </w:r>
      <w:r w:rsidRPr="00D7270D">
        <w:t xml:space="preserve"> решение о проведении государственной кадастровой оценки. </w:t>
      </w:r>
      <w:r w:rsidR="007C57C5" w:rsidRPr="00D7270D">
        <w:t xml:space="preserve">Управление Росреестра по Республике Татарстан </w:t>
      </w:r>
      <w:r w:rsidRPr="00D7270D">
        <w:t xml:space="preserve">формирует перечень объектов недвижимости и по запросу предоставляет в </w:t>
      </w:r>
      <w:r w:rsidR="007C57C5" w:rsidRPr="00D7270D">
        <w:t xml:space="preserve"> </w:t>
      </w:r>
      <w:r w:rsidRPr="00D7270D">
        <w:t xml:space="preserve"> </w:t>
      </w:r>
      <w:r w:rsidR="007C57C5" w:rsidRPr="00D7270D">
        <w:t>орган исполнительной власти Республики Татарстан, который</w:t>
      </w:r>
      <w:r w:rsidRPr="00D7270D">
        <w:t xml:space="preserve"> в свою очередь, в течение 3 рабочих дней направ</w:t>
      </w:r>
      <w:r w:rsidR="007C57C5" w:rsidRPr="00D7270D">
        <w:t>ляет</w:t>
      </w:r>
      <w:r w:rsidRPr="00D7270D">
        <w:t xml:space="preserve"> его в </w:t>
      </w:r>
      <w:r w:rsidR="007C57C5" w:rsidRPr="00D7270D">
        <w:t>ГБУ «Центр государственной кадастровой оценки»</w:t>
      </w:r>
      <w:r w:rsidRPr="00D7270D">
        <w:t xml:space="preserve">. Этот перечень содержит сведения Единого государственного реестра недвижимости (ЕГРН), обязательно - </w:t>
      </w:r>
      <w:r w:rsidR="002D5F69" w:rsidRPr="00D7270D">
        <w:t xml:space="preserve"> </w:t>
      </w:r>
      <w:r w:rsidRPr="00D7270D">
        <w:t xml:space="preserve">актуальные на 1 января года определения кадастровой стоимости. </w:t>
      </w:r>
    </w:p>
    <w:p w:rsidR="00530C39" w:rsidRPr="00530C39" w:rsidRDefault="00530C39" w:rsidP="00530C39">
      <w:pPr>
        <w:jc w:val="both"/>
      </w:pPr>
      <w:r w:rsidRPr="00D7270D">
        <w:t>Важным этапом государственной кадастровой оценки, проведенной ГБУ</w:t>
      </w:r>
      <w:r w:rsidR="007C57C5" w:rsidRPr="00D7270D">
        <w:t xml:space="preserve"> «Центр государственной кадастровой оценки»</w:t>
      </w:r>
      <w:r w:rsidRPr="00D7270D">
        <w:t>, становится предварительный отчет. В установленные законом сроки он  размещ</w:t>
      </w:r>
      <w:r w:rsidR="007C57C5" w:rsidRPr="00D7270D">
        <w:t>ается</w:t>
      </w:r>
      <w:r w:rsidRPr="00D7270D">
        <w:t xml:space="preserve"> на сайте учреждения в Интернете, а также предостав</w:t>
      </w:r>
      <w:r w:rsidR="007C57C5" w:rsidRPr="00D7270D">
        <w:t xml:space="preserve">ляется </w:t>
      </w:r>
      <w:r w:rsidRPr="00D7270D">
        <w:t xml:space="preserve"> в Росрее</w:t>
      </w:r>
      <w:r w:rsidR="002D5F69" w:rsidRPr="00D7270D">
        <w:t>стр</w:t>
      </w:r>
      <w:r w:rsidRPr="00D7270D">
        <w:t xml:space="preserve">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 </w:t>
      </w:r>
      <w:r w:rsidR="007C57C5" w:rsidRPr="00D7270D">
        <w:t>«Центр государственной кадастровой оценки»</w:t>
      </w:r>
      <w:r w:rsidRPr="00D7270D">
        <w:t>, подать заявление посредством пор</w:t>
      </w:r>
      <w:r w:rsidR="002D5F69" w:rsidRPr="00D7270D">
        <w:t xml:space="preserve">тала госуслуги  </w:t>
      </w:r>
      <w:r w:rsidRPr="00D7270D">
        <w:t>и через МФЦ.</w:t>
      </w:r>
    </w:p>
    <w:p w:rsidR="00530C39" w:rsidRPr="00D7270D" w:rsidRDefault="00530C39" w:rsidP="00530C39">
      <w:pPr>
        <w:jc w:val="both"/>
      </w:pPr>
      <w:bookmarkStart w:id="1" w:name="dst100195"/>
      <w:bookmarkEnd w:id="1"/>
      <w:r w:rsidRPr="00D7270D">
        <w:t xml:space="preserve"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рассмотрению», </w:t>
      </w:r>
      <w:r w:rsidRPr="00D7270D">
        <w:noBreakHyphen/>
        <w:t xml:space="preserve"> говорит </w:t>
      </w:r>
      <w:r w:rsidR="002D5F69" w:rsidRPr="00D7270D">
        <w:rPr>
          <w:b/>
        </w:rPr>
        <w:t>Алсу Сабирзянова</w:t>
      </w:r>
      <w:r w:rsidRPr="00D7270D">
        <w:t>.</w:t>
      </w:r>
    </w:p>
    <w:p w:rsidR="00D7270D" w:rsidRDefault="00530C39" w:rsidP="00530C39">
      <w:pPr>
        <w:jc w:val="both"/>
      </w:pPr>
      <w:r w:rsidRPr="00530C39">
        <w:t xml:space="preserve"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</w:t>
      </w:r>
      <w:r w:rsidRPr="00530C39">
        <w:lastRenderedPageBreak/>
        <w:t xml:space="preserve">кадастровой стоимости. </w:t>
      </w:r>
      <w:r w:rsidR="00DD292E" w:rsidRPr="00D7270D">
        <w:t xml:space="preserve">Результаты определения кадастровой стоимости утверждаются органом  исполнительной власти Республики Татарстан. </w:t>
      </w:r>
    </w:p>
    <w:p w:rsidR="00530C39" w:rsidRDefault="00530C39" w:rsidP="00530C39">
      <w:pPr>
        <w:jc w:val="both"/>
      </w:pPr>
      <w:r w:rsidRPr="00530C39"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затрат», - резюмирует</w:t>
      </w:r>
      <w:r w:rsidR="002D5F69">
        <w:t xml:space="preserve"> </w:t>
      </w:r>
      <w:r w:rsidR="002D5F69" w:rsidRPr="002D5F69">
        <w:rPr>
          <w:b/>
        </w:rPr>
        <w:t>Антон Самойлов</w:t>
      </w:r>
      <w:r w:rsidRPr="00530C39">
        <w:t>.</w:t>
      </w:r>
    </w:p>
    <w:p w:rsidR="0078388B" w:rsidRDefault="0078388B" w:rsidP="00530C39">
      <w:pPr>
        <w:jc w:val="both"/>
      </w:pPr>
    </w:p>
    <w:p w:rsidR="0078388B" w:rsidRDefault="0078388B" w:rsidP="00530C39">
      <w:pPr>
        <w:jc w:val="both"/>
      </w:pPr>
    </w:p>
    <w:p w:rsidR="002D5F69" w:rsidRDefault="002D5F69" w:rsidP="00530C39">
      <w:pPr>
        <w:jc w:val="both"/>
      </w:pPr>
    </w:p>
    <w:p w:rsidR="002D5F69" w:rsidRDefault="002D5F69" w:rsidP="00530C39">
      <w:pPr>
        <w:jc w:val="both"/>
      </w:pPr>
    </w:p>
    <w:p w:rsidR="002D5F69" w:rsidRDefault="002D5F69" w:rsidP="00530C39">
      <w:pPr>
        <w:jc w:val="both"/>
      </w:pPr>
    </w:p>
    <w:p w:rsidR="002D5F69" w:rsidRDefault="002D5F69" w:rsidP="00530C39">
      <w:pPr>
        <w:jc w:val="both"/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4754" w:rsidRDefault="00D54754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426C6" w:rsidRDefault="002426C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2426C6" w:rsidRDefault="002426C6" w:rsidP="002426C6">
      <w:r w:rsidRPr="009260B1">
        <w:t>Пресс-служба</w:t>
      </w:r>
      <w:r>
        <w:t xml:space="preserve"> Кадастровой палаты </w:t>
      </w:r>
    </w:p>
    <w:p w:rsidR="002426C6" w:rsidRDefault="002426C6" w:rsidP="002426C6"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2426C6" w:rsidRDefault="002426C6" w:rsidP="00A93BE8">
      <w:pPr>
        <w:rPr>
          <w:rFonts w:ascii="Times New Roman" w:hAnsi="Times New Roman"/>
          <w:sz w:val="28"/>
          <w:szCs w:val="28"/>
        </w:rPr>
      </w:pPr>
    </w:p>
    <w:sectPr w:rsidR="002426C6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18" w:rsidRDefault="00806318" w:rsidP="0084010B">
      <w:pPr>
        <w:spacing w:after="0" w:line="240" w:lineRule="auto"/>
      </w:pPr>
      <w:r>
        <w:separator/>
      </w:r>
    </w:p>
  </w:endnote>
  <w:endnote w:type="continuationSeparator" w:id="0">
    <w:p w:rsidR="00806318" w:rsidRDefault="00806318" w:rsidP="008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18" w:rsidRDefault="00806318" w:rsidP="0084010B">
      <w:pPr>
        <w:spacing w:after="0" w:line="240" w:lineRule="auto"/>
      </w:pPr>
      <w:r>
        <w:separator/>
      </w:r>
    </w:p>
  </w:footnote>
  <w:footnote w:type="continuationSeparator" w:id="0">
    <w:p w:rsidR="00806318" w:rsidRDefault="00806318" w:rsidP="0084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17E8E"/>
    <w:rsid w:val="00024F4B"/>
    <w:rsid w:val="00030A9E"/>
    <w:rsid w:val="000345C7"/>
    <w:rsid w:val="00052CD8"/>
    <w:rsid w:val="00056BB2"/>
    <w:rsid w:val="0007639D"/>
    <w:rsid w:val="00087524"/>
    <w:rsid w:val="000A40E9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26C6"/>
    <w:rsid w:val="002479A5"/>
    <w:rsid w:val="002531D9"/>
    <w:rsid w:val="00253289"/>
    <w:rsid w:val="00272C09"/>
    <w:rsid w:val="00292B9F"/>
    <w:rsid w:val="002A2A79"/>
    <w:rsid w:val="002D3C72"/>
    <w:rsid w:val="002D5F69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24156"/>
    <w:rsid w:val="00435496"/>
    <w:rsid w:val="00435577"/>
    <w:rsid w:val="00467A64"/>
    <w:rsid w:val="0047482C"/>
    <w:rsid w:val="00491E4E"/>
    <w:rsid w:val="0049754A"/>
    <w:rsid w:val="004B2565"/>
    <w:rsid w:val="004D2527"/>
    <w:rsid w:val="004E29EA"/>
    <w:rsid w:val="004E4916"/>
    <w:rsid w:val="004F32DD"/>
    <w:rsid w:val="00505EEE"/>
    <w:rsid w:val="00521EAE"/>
    <w:rsid w:val="00530C39"/>
    <w:rsid w:val="00570DFF"/>
    <w:rsid w:val="00597479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36BC"/>
    <w:rsid w:val="006E74A4"/>
    <w:rsid w:val="006F01DB"/>
    <w:rsid w:val="006F6041"/>
    <w:rsid w:val="00742BB2"/>
    <w:rsid w:val="00743797"/>
    <w:rsid w:val="00745649"/>
    <w:rsid w:val="0076306D"/>
    <w:rsid w:val="00763141"/>
    <w:rsid w:val="007800A4"/>
    <w:rsid w:val="0078388B"/>
    <w:rsid w:val="007B1A40"/>
    <w:rsid w:val="007C57C5"/>
    <w:rsid w:val="007D0A2A"/>
    <w:rsid w:val="007E122C"/>
    <w:rsid w:val="007E2D6F"/>
    <w:rsid w:val="007E3520"/>
    <w:rsid w:val="00806318"/>
    <w:rsid w:val="00810392"/>
    <w:rsid w:val="00812A0C"/>
    <w:rsid w:val="00831969"/>
    <w:rsid w:val="0084010B"/>
    <w:rsid w:val="00854C44"/>
    <w:rsid w:val="00857AFA"/>
    <w:rsid w:val="008629C8"/>
    <w:rsid w:val="00881FAF"/>
    <w:rsid w:val="00884744"/>
    <w:rsid w:val="00885B78"/>
    <w:rsid w:val="008928C5"/>
    <w:rsid w:val="0089581A"/>
    <w:rsid w:val="008C4416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B18E2"/>
    <w:rsid w:val="009C37C5"/>
    <w:rsid w:val="009C4BE8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AB01AE"/>
    <w:rsid w:val="00B35202"/>
    <w:rsid w:val="00B51A9A"/>
    <w:rsid w:val="00B60CBA"/>
    <w:rsid w:val="00B82A0B"/>
    <w:rsid w:val="00B92D25"/>
    <w:rsid w:val="00BA0FDF"/>
    <w:rsid w:val="00BA1EEC"/>
    <w:rsid w:val="00BB5BD5"/>
    <w:rsid w:val="00BB72FE"/>
    <w:rsid w:val="00BD6C44"/>
    <w:rsid w:val="00BE031E"/>
    <w:rsid w:val="00BF0850"/>
    <w:rsid w:val="00BF6888"/>
    <w:rsid w:val="00C5533B"/>
    <w:rsid w:val="00C64B2E"/>
    <w:rsid w:val="00C65119"/>
    <w:rsid w:val="00C67ED3"/>
    <w:rsid w:val="00CA38A0"/>
    <w:rsid w:val="00CA4982"/>
    <w:rsid w:val="00CD286B"/>
    <w:rsid w:val="00CE37F5"/>
    <w:rsid w:val="00CE7C92"/>
    <w:rsid w:val="00D01D6A"/>
    <w:rsid w:val="00D16D8A"/>
    <w:rsid w:val="00D32316"/>
    <w:rsid w:val="00D51078"/>
    <w:rsid w:val="00D54754"/>
    <w:rsid w:val="00D5598E"/>
    <w:rsid w:val="00D6151E"/>
    <w:rsid w:val="00D7270D"/>
    <w:rsid w:val="00D741AA"/>
    <w:rsid w:val="00DB1BF7"/>
    <w:rsid w:val="00DB2B2B"/>
    <w:rsid w:val="00DB654E"/>
    <w:rsid w:val="00DB6F4A"/>
    <w:rsid w:val="00DB7794"/>
    <w:rsid w:val="00DD292E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6076C"/>
    <w:rsid w:val="00E7605F"/>
    <w:rsid w:val="00E76B33"/>
    <w:rsid w:val="00E84091"/>
    <w:rsid w:val="00EA37D1"/>
    <w:rsid w:val="00EA5DDD"/>
    <w:rsid w:val="00EB7D1D"/>
    <w:rsid w:val="00EC5EF2"/>
    <w:rsid w:val="00EF3989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3E57-1885-4780-AC8C-3E935CFD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4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010B"/>
  </w:style>
  <w:style w:type="paragraph" w:styleId="a9">
    <w:name w:val="footer"/>
    <w:basedOn w:val="a"/>
    <w:link w:val="aa"/>
    <w:uiPriority w:val="99"/>
    <w:semiHidden/>
    <w:unhideWhenUsed/>
    <w:rsid w:val="0084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010B"/>
  </w:style>
  <w:style w:type="paragraph" w:styleId="ab">
    <w:name w:val="Balloon Text"/>
    <w:basedOn w:val="a"/>
    <w:link w:val="ac"/>
    <w:uiPriority w:val="99"/>
    <w:semiHidden/>
    <w:unhideWhenUsed/>
    <w:rsid w:val="0024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FC79-8664-4895-B827-91F1568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2019-04-29T13:04:00Z</cp:lastPrinted>
  <dcterms:created xsi:type="dcterms:W3CDTF">2019-07-24T08:00:00Z</dcterms:created>
  <dcterms:modified xsi:type="dcterms:W3CDTF">2019-07-24T08:00:00Z</dcterms:modified>
</cp:coreProperties>
</file>