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8" w:rsidRPr="006B1A46" w:rsidRDefault="00F72ED8" w:rsidP="00F72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67B303" wp14:editId="594B52A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F72ED8" w:rsidRPr="006B1A46" w:rsidRDefault="00F72ED8" w:rsidP="00F72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72ED8" w:rsidRPr="006B1A46" w:rsidRDefault="00F72ED8" w:rsidP="00F72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D8" w:rsidRDefault="00F72ED8" w:rsidP="00F7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2ED8" w:rsidRDefault="00F72ED8" w:rsidP="00F7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2ED8" w:rsidRDefault="00F72ED8" w:rsidP="00F7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5057E" w:rsidRDefault="0005057E" w:rsidP="00F7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ED8">
        <w:rPr>
          <w:rFonts w:ascii="Times New Roman" w:hAnsi="Times New Roman" w:cs="Times New Roman"/>
          <w:b/>
          <w:sz w:val="28"/>
        </w:rPr>
        <w:t>I Международный агропромышленный форум стартовал в Москве</w:t>
      </w:r>
    </w:p>
    <w:p w:rsidR="00F72ED8" w:rsidRPr="00F72ED8" w:rsidRDefault="00F72ED8" w:rsidP="00F7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В Москве начал работу I Международный агропромышленный форум (МАПФ-2019), организованный Минсельхозом России. </w:t>
      </w:r>
      <w:proofErr w:type="gramStart"/>
      <w:r w:rsidRPr="0005057E">
        <w:rPr>
          <w:rFonts w:ascii="Times New Roman" w:hAnsi="Times New Roman" w:cs="Times New Roman"/>
          <w:sz w:val="28"/>
        </w:rPr>
        <w:t xml:space="preserve">В работе пленарного заседания форума, посвященного развитию «зеленого» бренда, приняли участие Председатель Правительства РФ Дмитрий Медведев, Заместитель Председателя Правительства РФ Алексей Гордеев, генеральный директор Продовольственной и сельскохозяйственной организации ООН (ФАО) </w:t>
      </w:r>
      <w:proofErr w:type="spellStart"/>
      <w:r w:rsidRPr="0005057E">
        <w:rPr>
          <w:rFonts w:ascii="Times New Roman" w:hAnsi="Times New Roman" w:cs="Times New Roman"/>
          <w:sz w:val="28"/>
        </w:rPr>
        <w:t>Цюй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57E">
        <w:rPr>
          <w:rFonts w:ascii="Times New Roman" w:hAnsi="Times New Roman" w:cs="Times New Roman"/>
          <w:sz w:val="28"/>
        </w:rPr>
        <w:t>Дунъюй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, Министр сельского хозяйства Дмитрий Патрушев, Министр сельского, лесного и водного хозяйства Республики Сербия </w:t>
      </w:r>
      <w:proofErr w:type="spellStart"/>
      <w:r w:rsidRPr="0005057E">
        <w:rPr>
          <w:rFonts w:ascii="Times New Roman" w:hAnsi="Times New Roman" w:cs="Times New Roman"/>
          <w:sz w:val="28"/>
        </w:rPr>
        <w:t>Бранислав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57E">
        <w:rPr>
          <w:rFonts w:ascii="Times New Roman" w:hAnsi="Times New Roman" w:cs="Times New Roman"/>
          <w:sz w:val="28"/>
        </w:rPr>
        <w:t>Недимович</w:t>
      </w:r>
      <w:proofErr w:type="spellEnd"/>
      <w:r w:rsidRPr="0005057E">
        <w:rPr>
          <w:rFonts w:ascii="Times New Roman" w:hAnsi="Times New Roman" w:cs="Times New Roman"/>
          <w:sz w:val="28"/>
        </w:rPr>
        <w:t>, руководитель Автономной некоммерческой организации «Российская система качества» Максим Протасов, Председатель Правления, генеральный директор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ПАО «ФосАгро» Андрей Гурьев, мировой футуролог, специализирующийся на будущем еды, Морган </w:t>
      </w:r>
      <w:proofErr w:type="spellStart"/>
      <w:r w:rsidRPr="0005057E">
        <w:rPr>
          <w:rFonts w:ascii="Times New Roman" w:hAnsi="Times New Roman" w:cs="Times New Roman"/>
          <w:sz w:val="28"/>
        </w:rPr>
        <w:t>Гэй</w:t>
      </w:r>
      <w:proofErr w:type="spellEnd"/>
      <w:r w:rsidRPr="0005057E">
        <w:rPr>
          <w:rFonts w:ascii="Times New Roman" w:hAnsi="Times New Roman" w:cs="Times New Roman"/>
          <w:sz w:val="28"/>
        </w:rPr>
        <w:t>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В приветственном слове участникам МАПФ-2019 Дмитрий Медведев </w:t>
      </w:r>
      <w:proofErr w:type="gramStart"/>
      <w:r w:rsidRPr="0005057E">
        <w:rPr>
          <w:rFonts w:ascii="Times New Roman" w:hAnsi="Times New Roman" w:cs="Times New Roman"/>
          <w:sz w:val="28"/>
        </w:rPr>
        <w:t>обозначил основные вызовы на глобальном продовольственном рынке и отметил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актуальность поднятых на форуме вопросов. </w:t>
      </w:r>
      <w:proofErr w:type="spellStart"/>
      <w:r w:rsidRPr="0005057E">
        <w:rPr>
          <w:rFonts w:ascii="Times New Roman" w:hAnsi="Times New Roman" w:cs="Times New Roman"/>
          <w:sz w:val="28"/>
        </w:rPr>
        <w:t>Цюй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57E">
        <w:rPr>
          <w:rFonts w:ascii="Times New Roman" w:hAnsi="Times New Roman" w:cs="Times New Roman"/>
          <w:sz w:val="28"/>
        </w:rPr>
        <w:t>Дунъюй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затронул в своем выступлении тему борьбы с голодом и сохранения экологии в мировом масштабе. </w:t>
      </w:r>
      <w:proofErr w:type="spellStart"/>
      <w:r w:rsidRPr="0005057E">
        <w:rPr>
          <w:rFonts w:ascii="Times New Roman" w:hAnsi="Times New Roman" w:cs="Times New Roman"/>
          <w:sz w:val="28"/>
        </w:rPr>
        <w:t>Бранислав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57E">
        <w:rPr>
          <w:rFonts w:ascii="Times New Roman" w:hAnsi="Times New Roman" w:cs="Times New Roman"/>
          <w:sz w:val="28"/>
        </w:rPr>
        <w:t>Недимович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рассказал об опыте развития органического сельхозпроизводства в Республике Сербия. Максим Протасов обозначил тенденции развития производства «зеленой» продукции в России. Андрей Гурьев в своем докладе перечислил дополнительные конкурентные преимущества при продвижении удобрений российских производителей за рубеж. Морган </w:t>
      </w:r>
      <w:proofErr w:type="spellStart"/>
      <w:r w:rsidRPr="0005057E">
        <w:rPr>
          <w:rFonts w:ascii="Times New Roman" w:hAnsi="Times New Roman" w:cs="Times New Roman"/>
          <w:sz w:val="28"/>
        </w:rPr>
        <w:t>Гэй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выступила с </w:t>
      </w:r>
      <w:proofErr w:type="gramStart"/>
      <w:r w:rsidRPr="0005057E">
        <w:rPr>
          <w:rFonts w:ascii="Times New Roman" w:hAnsi="Times New Roman" w:cs="Times New Roman"/>
          <w:sz w:val="28"/>
        </w:rPr>
        <w:t>прогноз-докладом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о том, как будет выглядеть наша еда через 20 лет, как изменится отношение к еде и ее потребление.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 «Объём российского экспорта органики составляет на данный момент всего 14 миллионов евро в год. При </w:t>
      </w:r>
      <w:proofErr w:type="gramStart"/>
      <w:r w:rsidRPr="0005057E">
        <w:rPr>
          <w:rFonts w:ascii="Times New Roman" w:hAnsi="Times New Roman" w:cs="Times New Roman"/>
          <w:sz w:val="28"/>
        </w:rPr>
        <w:t>том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что Россия, по оценкам экспертов, могла </w:t>
      </w:r>
      <w:proofErr w:type="gramStart"/>
      <w:r w:rsidRPr="0005057E">
        <w:rPr>
          <w:rFonts w:ascii="Times New Roman" w:hAnsi="Times New Roman" w:cs="Times New Roman"/>
          <w:sz w:val="28"/>
        </w:rPr>
        <w:t>бы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претендовать как минимум на 10% мирового рынка органической продукции», - подчеркнул глава Минсельхоза.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Он также напомнил, что Минсельхоз России уже подготовил проект Федерального закона «О сельскохозяйственной продукции, сырье и продовольствии с улучшенными экологическими характеристиками». В отличие от органики, производство продукции с улучшенными экологическими характеристиками, согласно законопроекту, допускает </w:t>
      </w:r>
      <w:r w:rsidRPr="0005057E">
        <w:rPr>
          <w:rFonts w:ascii="Times New Roman" w:hAnsi="Times New Roman" w:cs="Times New Roman"/>
          <w:sz w:val="28"/>
        </w:rPr>
        <w:lastRenderedPageBreak/>
        <w:t xml:space="preserve">применение ограниченной группы безопасных для человека и окружающей среды удобрений, средств защиты растений, кормов, пищевых добавок. Закон, как ожидается, вступит в силу с 1 января 2021 года. Он должен заложить фундамент нового для России рынка </w:t>
      </w:r>
      <w:proofErr w:type="spellStart"/>
      <w:r w:rsidRPr="0005057E">
        <w:rPr>
          <w:rFonts w:ascii="Times New Roman" w:hAnsi="Times New Roman" w:cs="Times New Roman"/>
          <w:sz w:val="28"/>
        </w:rPr>
        <w:t>экопродукции</w:t>
      </w:r>
      <w:proofErr w:type="spellEnd"/>
      <w:r w:rsidRPr="0005057E">
        <w:rPr>
          <w:rFonts w:ascii="Times New Roman" w:hAnsi="Times New Roman" w:cs="Times New Roman"/>
          <w:sz w:val="28"/>
        </w:rPr>
        <w:t>, на котором дополнительные конкурентные преимущества получат добросовестные производители, прошедшие сертификацию.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>Следующим важным этапом станет последовательная и планомерная работа по взаимному признанию результатов сертификации органической продукции и продукции с улучшенными экологическими характеристиками с международными организациями и зарубежными странами, заключил Министр.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>По итогам пленарного заседания было объявлено о старте всероссийского голосования за знак «зеленого» бренда, которым будет маркироваться продукция с улучшенными экологическими характеристиками, произведенная в нашей стране. Отдать свой голос можно на сайте Минсельхоза России или МАПФ-2019.</w:t>
      </w:r>
    </w:p>
    <w:p w:rsidR="0005057E" w:rsidRPr="0005057E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Делегация Республики Татарстан во главе с заместителем Премьер-министра РТ – министром сельского хозяйства и продовольствия Татарстана Маратом </w:t>
      </w:r>
      <w:proofErr w:type="spellStart"/>
      <w:r w:rsidRPr="0005057E">
        <w:rPr>
          <w:rFonts w:ascii="Times New Roman" w:hAnsi="Times New Roman" w:cs="Times New Roman"/>
          <w:sz w:val="28"/>
        </w:rPr>
        <w:t>Зяббаровым</w:t>
      </w:r>
      <w:proofErr w:type="spellEnd"/>
      <w:r w:rsidRPr="0005057E">
        <w:rPr>
          <w:rFonts w:ascii="Times New Roman" w:hAnsi="Times New Roman" w:cs="Times New Roman"/>
          <w:sz w:val="28"/>
        </w:rPr>
        <w:t xml:space="preserve"> также приняла участие в работе МАПФ-2019. На полях форума прошел ряд деловых встреч и круглых столов. Одним из первых </w:t>
      </w:r>
      <w:proofErr w:type="gramStart"/>
      <w:r w:rsidRPr="0005057E">
        <w:rPr>
          <w:rFonts w:ascii="Times New Roman" w:hAnsi="Times New Roman" w:cs="Times New Roman"/>
          <w:sz w:val="28"/>
        </w:rPr>
        <w:t>результатов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которых стало подписание соглашения о сотрудничестве в сфере минеральных удобрений.</w:t>
      </w:r>
    </w:p>
    <w:p w:rsidR="003E38AF" w:rsidRDefault="0005057E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5057E">
        <w:rPr>
          <w:rFonts w:ascii="Times New Roman" w:hAnsi="Times New Roman" w:cs="Times New Roman"/>
          <w:sz w:val="28"/>
        </w:rPr>
        <w:t xml:space="preserve">Форум продлится до 10 октября. В рамках его деловой программы руководители федеральных и региональных органов власти, представители международных организаций, эксперты отрасли и </w:t>
      </w:r>
      <w:proofErr w:type="gramStart"/>
      <w:r w:rsidRPr="0005057E">
        <w:rPr>
          <w:rFonts w:ascii="Times New Roman" w:hAnsi="Times New Roman" w:cs="Times New Roman"/>
          <w:sz w:val="28"/>
        </w:rPr>
        <w:t>топ-менеджеры</w:t>
      </w:r>
      <w:proofErr w:type="gramEnd"/>
      <w:r w:rsidRPr="0005057E">
        <w:rPr>
          <w:rFonts w:ascii="Times New Roman" w:hAnsi="Times New Roman" w:cs="Times New Roman"/>
          <w:sz w:val="28"/>
        </w:rPr>
        <w:t xml:space="preserve"> ведущих отечественных и зарубежных компаний обсудят мировые тенденции развития сельского хозяйства и место российского АПК на глобальном продовольственном рынке.</w:t>
      </w:r>
    </w:p>
    <w:p w:rsidR="00F72ED8" w:rsidRDefault="00F72ED8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886B43">
          <w:rPr>
            <w:rStyle w:val="a3"/>
            <w:rFonts w:ascii="Times New Roman" w:hAnsi="Times New Roman" w:cs="Times New Roman"/>
            <w:sz w:val="28"/>
          </w:rPr>
          <w:t>http://agro.tatarstan.ru/tat/index.htm/news/1581237.htm</w:t>
        </w:r>
      </w:hyperlink>
    </w:p>
    <w:p w:rsidR="00F72ED8" w:rsidRPr="00F72ED8" w:rsidRDefault="00F72ED8" w:rsidP="00F72ED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72ED8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F72ED8" w:rsidRPr="00F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E"/>
    <w:rsid w:val="0005057E"/>
    <w:rsid w:val="003E38AF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8123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2019-10-10T04:53:00Z</dcterms:created>
  <dcterms:modified xsi:type="dcterms:W3CDTF">2019-10-10T11:01:00Z</dcterms:modified>
</cp:coreProperties>
</file>