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5E" w:rsidRPr="006B1A46" w:rsidRDefault="0020525E" w:rsidP="00205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20525E" w:rsidRPr="006B1A46" w:rsidRDefault="0020525E" w:rsidP="00205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0525E" w:rsidRPr="006B1A46" w:rsidRDefault="0020525E" w:rsidP="00205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5E" w:rsidRDefault="0020525E" w:rsidP="0020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0525E" w:rsidRDefault="0020525E" w:rsidP="0020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525E" w:rsidRDefault="0020525E" w:rsidP="0020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3608" w:rsidRPr="0020525E" w:rsidRDefault="00353608" w:rsidP="0020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53608">
        <w:rPr>
          <w:rFonts w:ascii="Times New Roman" w:hAnsi="Times New Roman" w:cs="Times New Roman"/>
          <w:b/>
          <w:sz w:val="28"/>
        </w:rPr>
        <w:t xml:space="preserve">Александр </w:t>
      </w:r>
      <w:proofErr w:type="spellStart"/>
      <w:r w:rsidRPr="00353608">
        <w:rPr>
          <w:rFonts w:ascii="Times New Roman" w:hAnsi="Times New Roman" w:cs="Times New Roman"/>
          <w:b/>
          <w:sz w:val="28"/>
        </w:rPr>
        <w:t>Браверман</w:t>
      </w:r>
      <w:proofErr w:type="spellEnd"/>
      <w:r w:rsidRPr="00353608">
        <w:rPr>
          <w:rFonts w:ascii="Times New Roman" w:hAnsi="Times New Roman" w:cs="Times New Roman"/>
          <w:b/>
          <w:sz w:val="28"/>
        </w:rPr>
        <w:t>: «Преимущество сельхозкооперативов в доступе в крупные торговые сети и к кредитным ресурсам»</w:t>
      </w:r>
    </w:p>
    <w:p w:rsidR="0020525E" w:rsidRPr="0020525E" w:rsidRDefault="0020525E" w:rsidP="0020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3608" w:rsidRPr="0020525E" w:rsidRDefault="0020525E" w:rsidP="0020525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20525E">
        <w:rPr>
          <w:rFonts w:ascii="Times New Roman" w:hAnsi="Times New Roman" w:cs="Times New Roman"/>
          <w:sz w:val="28"/>
        </w:rPr>
        <w:t>21 ноября</w:t>
      </w:r>
      <w:r w:rsidR="00353608" w:rsidRPr="0020525E">
        <w:rPr>
          <w:rFonts w:ascii="Times New Roman" w:hAnsi="Times New Roman" w:cs="Times New Roman"/>
          <w:sz w:val="28"/>
        </w:rPr>
        <w:t xml:space="preserve"> Казани прошла Стратегическая сессия </w:t>
      </w:r>
      <w:hyperlink r:id="rId5" w:history="1">
        <w:r w:rsidR="00353608" w:rsidRPr="0020525E">
          <w:rPr>
            <w:rStyle w:val="a4"/>
            <w:rFonts w:ascii="Times New Roman" w:hAnsi="Times New Roman" w:cs="Times New Roman"/>
            <w:sz w:val="28"/>
          </w:rPr>
          <w:t>Корпорации малого и среднего предпринимательства</w:t>
        </w:r>
      </w:hyperlink>
      <w:r w:rsidR="00353608" w:rsidRPr="0020525E">
        <w:rPr>
          <w:rFonts w:ascii="Times New Roman" w:hAnsi="Times New Roman" w:cs="Times New Roman"/>
          <w:sz w:val="28"/>
        </w:rPr>
        <w:t xml:space="preserve">. На круглом столе с участием ​генерального директора Корпорации Александра </w:t>
      </w:r>
      <w:proofErr w:type="spellStart"/>
      <w:r w:rsidR="00353608" w:rsidRPr="0020525E">
        <w:rPr>
          <w:rFonts w:ascii="Times New Roman" w:hAnsi="Times New Roman" w:cs="Times New Roman"/>
          <w:sz w:val="28"/>
        </w:rPr>
        <w:t>Бравермана</w:t>
      </w:r>
      <w:proofErr w:type="spellEnd"/>
      <w:r w:rsidR="00353608" w:rsidRPr="0020525E">
        <w:rPr>
          <w:rFonts w:ascii="Times New Roman" w:hAnsi="Times New Roman" w:cs="Times New Roman"/>
          <w:sz w:val="28"/>
        </w:rPr>
        <w:t xml:space="preserve">, заместителя министра сельского хозяйства и продовольствия РТ </w:t>
      </w:r>
      <w:proofErr w:type="spellStart"/>
      <w:r w:rsidR="00353608" w:rsidRPr="0020525E">
        <w:rPr>
          <w:rFonts w:ascii="Times New Roman" w:hAnsi="Times New Roman" w:cs="Times New Roman"/>
          <w:sz w:val="28"/>
        </w:rPr>
        <w:t>Ришата</w:t>
      </w:r>
      <w:proofErr w:type="spellEnd"/>
      <w:r w:rsidR="00353608" w:rsidRPr="0020525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3608" w:rsidRPr="0020525E">
        <w:rPr>
          <w:rFonts w:ascii="Times New Roman" w:hAnsi="Times New Roman" w:cs="Times New Roman"/>
          <w:sz w:val="28"/>
        </w:rPr>
        <w:t>Хабипова</w:t>
      </w:r>
      <w:proofErr w:type="spellEnd"/>
      <w:r w:rsidR="00353608" w:rsidRPr="0020525E">
        <w:rPr>
          <w:rFonts w:ascii="Times New Roman" w:hAnsi="Times New Roman" w:cs="Times New Roman"/>
          <w:sz w:val="28"/>
        </w:rPr>
        <w:t> и сельхозпроизводителей Татарстана обсудили развитие сельскохозяйственной кооперации.</w:t>
      </w:r>
    </w:p>
    <w:p w:rsidR="00353608" w:rsidRPr="00353608" w:rsidRDefault="00353608" w:rsidP="0020525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53608">
        <w:rPr>
          <w:rFonts w:ascii="Times New Roman" w:hAnsi="Times New Roman" w:cs="Times New Roman"/>
          <w:sz w:val="28"/>
        </w:rPr>
        <w:t xml:space="preserve">Открыл семинар заместитель министра сельского хозяйства и продовольствия РТ </w:t>
      </w:r>
      <w:proofErr w:type="spellStart"/>
      <w:r w:rsidRPr="00353608">
        <w:rPr>
          <w:rFonts w:ascii="Times New Roman" w:hAnsi="Times New Roman" w:cs="Times New Roman"/>
          <w:sz w:val="28"/>
        </w:rPr>
        <w:t>Ришат</w:t>
      </w:r>
      <w:proofErr w:type="spellEnd"/>
      <w:r w:rsidRPr="003536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3608">
        <w:rPr>
          <w:rFonts w:ascii="Times New Roman" w:hAnsi="Times New Roman" w:cs="Times New Roman"/>
          <w:sz w:val="28"/>
        </w:rPr>
        <w:t>Хабипов</w:t>
      </w:r>
      <w:proofErr w:type="spellEnd"/>
      <w:r w:rsidRPr="00353608">
        <w:rPr>
          <w:rFonts w:ascii="Times New Roman" w:hAnsi="Times New Roman" w:cs="Times New Roman"/>
          <w:sz w:val="28"/>
        </w:rPr>
        <w:t xml:space="preserve"> озвучив основные вопросы поддержки фермеров и развития сельскохозяйственной кооперации. «В Татарстане насчитывается 3 898 тыс. населения, 900 тысяч из них, или каждый четвертый, проживает на селе. Сегодня 455 тысяч человек ведут личн</w:t>
      </w:r>
      <w:r>
        <w:rPr>
          <w:rFonts w:ascii="Times New Roman" w:hAnsi="Times New Roman" w:cs="Times New Roman"/>
          <w:sz w:val="28"/>
        </w:rPr>
        <w:t>ое подсобное хозяйство и 4 263 —</w:t>
      </w:r>
      <w:r w:rsidRPr="00353608">
        <w:rPr>
          <w:rFonts w:ascii="Times New Roman" w:hAnsi="Times New Roman" w:cs="Times New Roman"/>
          <w:sz w:val="28"/>
        </w:rPr>
        <w:t xml:space="preserve"> крестьянское (фермерское) хозяйство. Наблюдается устойчивое развитие сельхозпроизводства субъектами малого и среднего бизнеса на селе, которое стало возможным также благодаря государственной поддержке. В этом году на эти цели было выделено более 2 </w:t>
      </w:r>
      <w:proofErr w:type="spellStart"/>
      <w:r w:rsidRPr="00353608">
        <w:rPr>
          <w:rFonts w:ascii="Times New Roman" w:hAnsi="Times New Roman" w:cs="Times New Roman"/>
          <w:sz w:val="28"/>
        </w:rPr>
        <w:t>мл</w:t>
      </w:r>
      <w:r>
        <w:rPr>
          <w:rFonts w:ascii="Times New Roman" w:hAnsi="Times New Roman" w:cs="Times New Roman"/>
          <w:sz w:val="28"/>
        </w:rPr>
        <w:t>рд</w:t>
      </w:r>
      <w:proofErr w:type="spellEnd"/>
      <w:r>
        <w:rPr>
          <w:rFonts w:ascii="Times New Roman" w:hAnsi="Times New Roman" w:cs="Times New Roman"/>
          <w:sz w:val="28"/>
        </w:rPr>
        <w:t xml:space="preserve"> рублей, 1,3 </w:t>
      </w:r>
      <w:proofErr w:type="spellStart"/>
      <w:r>
        <w:rPr>
          <w:rFonts w:ascii="Times New Roman" w:hAnsi="Times New Roman" w:cs="Times New Roman"/>
          <w:sz w:val="28"/>
        </w:rPr>
        <w:t>млрд</w:t>
      </w:r>
      <w:proofErr w:type="spellEnd"/>
      <w:r>
        <w:rPr>
          <w:rFonts w:ascii="Times New Roman" w:hAnsi="Times New Roman" w:cs="Times New Roman"/>
          <w:sz w:val="28"/>
        </w:rPr>
        <w:t xml:space="preserve"> из которых —</w:t>
      </w:r>
      <w:r w:rsidRPr="00353608">
        <w:rPr>
          <w:rFonts w:ascii="Times New Roman" w:hAnsi="Times New Roman" w:cs="Times New Roman"/>
          <w:sz w:val="28"/>
        </w:rPr>
        <w:t xml:space="preserve"> гранты. Так, благодаря реализации Нацпроекта по программе «</w:t>
      </w:r>
      <w:proofErr w:type="spellStart"/>
      <w:r w:rsidRPr="00353608">
        <w:rPr>
          <w:rFonts w:ascii="Times New Roman" w:hAnsi="Times New Roman" w:cs="Times New Roman"/>
          <w:sz w:val="28"/>
        </w:rPr>
        <w:t>Агростартап</w:t>
      </w:r>
      <w:proofErr w:type="spellEnd"/>
      <w:r w:rsidRPr="00353608">
        <w:rPr>
          <w:rFonts w:ascii="Times New Roman" w:hAnsi="Times New Roman" w:cs="Times New Roman"/>
          <w:sz w:val="28"/>
        </w:rPr>
        <w:t xml:space="preserve">» гранты получили 103 фермера. Часть полученных средств они могут </w:t>
      </w:r>
      <w:r>
        <w:rPr>
          <w:rFonts w:ascii="Times New Roman" w:hAnsi="Times New Roman" w:cs="Times New Roman"/>
          <w:sz w:val="28"/>
        </w:rPr>
        <w:t>передать в сельхозкооператив», —</w:t>
      </w:r>
      <w:r w:rsidRPr="00353608">
        <w:rPr>
          <w:rFonts w:ascii="Times New Roman" w:hAnsi="Times New Roman" w:cs="Times New Roman"/>
          <w:sz w:val="28"/>
        </w:rPr>
        <w:t xml:space="preserve"> рассказал </w:t>
      </w:r>
      <w:proofErr w:type="spellStart"/>
      <w:r w:rsidRPr="00353608">
        <w:rPr>
          <w:rFonts w:ascii="Times New Roman" w:hAnsi="Times New Roman" w:cs="Times New Roman"/>
          <w:sz w:val="28"/>
        </w:rPr>
        <w:t>Ришат</w:t>
      </w:r>
      <w:proofErr w:type="spellEnd"/>
      <w:r w:rsidRPr="003536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3608">
        <w:rPr>
          <w:rFonts w:ascii="Times New Roman" w:hAnsi="Times New Roman" w:cs="Times New Roman"/>
          <w:sz w:val="28"/>
        </w:rPr>
        <w:t>Хабипов</w:t>
      </w:r>
      <w:proofErr w:type="spellEnd"/>
      <w:r w:rsidRPr="00353608">
        <w:rPr>
          <w:rFonts w:ascii="Times New Roman" w:hAnsi="Times New Roman" w:cs="Times New Roman"/>
          <w:sz w:val="28"/>
        </w:rPr>
        <w:t>.</w:t>
      </w:r>
    </w:p>
    <w:p w:rsidR="00353608" w:rsidRPr="00353608" w:rsidRDefault="00353608" w:rsidP="0020525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53608">
        <w:rPr>
          <w:rFonts w:ascii="Times New Roman" w:hAnsi="Times New Roman" w:cs="Times New Roman"/>
          <w:sz w:val="28"/>
        </w:rPr>
        <w:t xml:space="preserve">Также, продолжая тему </w:t>
      </w:r>
      <w:proofErr w:type="spellStart"/>
      <w:r w:rsidRPr="00353608">
        <w:rPr>
          <w:rFonts w:ascii="Times New Roman" w:hAnsi="Times New Roman" w:cs="Times New Roman"/>
          <w:sz w:val="28"/>
        </w:rPr>
        <w:t>сельхозкооперации</w:t>
      </w:r>
      <w:proofErr w:type="spellEnd"/>
      <w:r w:rsidRPr="00353608">
        <w:rPr>
          <w:rFonts w:ascii="Times New Roman" w:hAnsi="Times New Roman" w:cs="Times New Roman"/>
          <w:sz w:val="28"/>
        </w:rPr>
        <w:t xml:space="preserve">, замминистра отметил о возможности возмещения 50% стоимости техники, оборудования и поголовья скота, при приобретении и передачи ее в сельхозкооператив. Для этого необходимо обратиться в Управление сельского хозяйства и продовольствия в своем районе. </w:t>
      </w:r>
      <w:proofErr w:type="spellStart"/>
      <w:r w:rsidRPr="00353608">
        <w:rPr>
          <w:rFonts w:ascii="Times New Roman" w:hAnsi="Times New Roman" w:cs="Times New Roman"/>
          <w:sz w:val="28"/>
        </w:rPr>
        <w:t>Ришат</w:t>
      </w:r>
      <w:proofErr w:type="spellEnd"/>
      <w:r w:rsidRPr="003536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3608">
        <w:rPr>
          <w:rFonts w:ascii="Times New Roman" w:hAnsi="Times New Roman" w:cs="Times New Roman"/>
          <w:sz w:val="28"/>
        </w:rPr>
        <w:t>Хабипов</w:t>
      </w:r>
      <w:proofErr w:type="spellEnd"/>
      <w:r w:rsidRPr="00353608">
        <w:rPr>
          <w:rFonts w:ascii="Times New Roman" w:hAnsi="Times New Roman" w:cs="Times New Roman"/>
          <w:sz w:val="28"/>
        </w:rPr>
        <w:t xml:space="preserve"> также напомнил, что в республике в целях реализации мер, направленных на создание и  развитие сельскохозяйственных кооперативов создан </w:t>
      </w:r>
      <w:hyperlink r:id="rId6" w:history="1">
        <w:r w:rsidRPr="00353608">
          <w:rPr>
            <w:rStyle w:val="a4"/>
            <w:rFonts w:ascii="Times New Roman" w:hAnsi="Times New Roman" w:cs="Times New Roman"/>
            <w:sz w:val="28"/>
          </w:rPr>
          <w:t>«Центр компетенций по развитию сельскохозяйственной кооперации в Республике Татарстан»</w:t>
        </w:r>
      </w:hyperlink>
      <w:r w:rsidRPr="00353608">
        <w:rPr>
          <w:rFonts w:ascii="Times New Roman" w:hAnsi="Times New Roman" w:cs="Times New Roman"/>
          <w:sz w:val="28"/>
        </w:rPr>
        <w:t>.</w:t>
      </w:r>
    </w:p>
    <w:p w:rsidR="00353608" w:rsidRPr="00353608" w:rsidRDefault="00353608" w:rsidP="0020525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53608">
        <w:rPr>
          <w:rFonts w:ascii="Times New Roman" w:hAnsi="Times New Roman" w:cs="Times New Roman"/>
          <w:sz w:val="28"/>
        </w:rPr>
        <w:t xml:space="preserve">Поддержал важность </w:t>
      </w:r>
      <w:proofErr w:type="spellStart"/>
      <w:r w:rsidRPr="00353608">
        <w:rPr>
          <w:rFonts w:ascii="Times New Roman" w:hAnsi="Times New Roman" w:cs="Times New Roman"/>
          <w:sz w:val="28"/>
        </w:rPr>
        <w:t>сельхозкооперации</w:t>
      </w:r>
      <w:proofErr w:type="spellEnd"/>
      <w:r w:rsidRPr="00353608">
        <w:rPr>
          <w:rFonts w:ascii="Times New Roman" w:hAnsi="Times New Roman" w:cs="Times New Roman"/>
          <w:sz w:val="28"/>
        </w:rPr>
        <w:t xml:space="preserve"> и генеральный директор Корпорации МСП Александр </w:t>
      </w:r>
      <w:proofErr w:type="spellStart"/>
      <w:r w:rsidRPr="00353608">
        <w:rPr>
          <w:rFonts w:ascii="Times New Roman" w:hAnsi="Times New Roman" w:cs="Times New Roman"/>
          <w:sz w:val="28"/>
        </w:rPr>
        <w:t>Браверман</w:t>
      </w:r>
      <w:proofErr w:type="spellEnd"/>
      <w:r w:rsidRPr="00353608">
        <w:rPr>
          <w:rFonts w:ascii="Times New Roman" w:hAnsi="Times New Roman" w:cs="Times New Roman"/>
          <w:sz w:val="28"/>
        </w:rPr>
        <w:t>. «Несомненно сельхозкооперативы имеют существенно лучший доступ в федеральные торговые</w:t>
      </w:r>
      <w:r>
        <w:rPr>
          <w:rFonts w:ascii="Times New Roman" w:hAnsi="Times New Roman" w:cs="Times New Roman"/>
          <w:sz w:val="28"/>
        </w:rPr>
        <w:t xml:space="preserve"> сети и к кредитным ресурсам», —</w:t>
      </w:r>
      <w:r w:rsidRPr="00353608">
        <w:rPr>
          <w:rFonts w:ascii="Times New Roman" w:hAnsi="Times New Roman" w:cs="Times New Roman"/>
          <w:sz w:val="28"/>
        </w:rPr>
        <w:t xml:space="preserve"> отметил Александр </w:t>
      </w:r>
      <w:proofErr w:type="spellStart"/>
      <w:r w:rsidRPr="00353608">
        <w:rPr>
          <w:rFonts w:ascii="Times New Roman" w:hAnsi="Times New Roman" w:cs="Times New Roman"/>
          <w:sz w:val="28"/>
        </w:rPr>
        <w:t>Браверман</w:t>
      </w:r>
      <w:proofErr w:type="spellEnd"/>
      <w:r w:rsidRPr="00353608">
        <w:rPr>
          <w:rFonts w:ascii="Times New Roman" w:hAnsi="Times New Roman" w:cs="Times New Roman"/>
          <w:sz w:val="28"/>
        </w:rPr>
        <w:t xml:space="preserve">, дополнив, что в целях поддержки малого и среднего бизнеса, в том числе и </w:t>
      </w:r>
      <w:r w:rsidRPr="00353608">
        <w:rPr>
          <w:rFonts w:ascii="Times New Roman" w:hAnsi="Times New Roman" w:cs="Times New Roman"/>
          <w:sz w:val="28"/>
        </w:rPr>
        <w:lastRenderedPageBreak/>
        <w:t>сельхозпроизводителей, Корпорацией МСП заключено соглашение о сотрудничестве с сетью METRO CASH &amp; CARRY.</w:t>
      </w:r>
    </w:p>
    <w:p w:rsidR="00353608" w:rsidRPr="00353608" w:rsidRDefault="00353608" w:rsidP="0020525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53608">
        <w:rPr>
          <w:rFonts w:ascii="Times New Roman" w:hAnsi="Times New Roman" w:cs="Times New Roman"/>
          <w:sz w:val="28"/>
        </w:rPr>
        <w:t>Кроме того, в рамках круглого стола представители</w:t>
      </w:r>
      <w:r>
        <w:rPr>
          <w:rFonts w:ascii="Times New Roman" w:hAnsi="Times New Roman" w:cs="Times New Roman"/>
          <w:sz w:val="28"/>
        </w:rPr>
        <w:t xml:space="preserve"> </w:t>
      </w:r>
      <w:r w:rsidRPr="00353608">
        <w:rPr>
          <w:rFonts w:ascii="Times New Roman" w:hAnsi="Times New Roman" w:cs="Times New Roman"/>
          <w:sz w:val="28"/>
        </w:rPr>
        <w:t>самой торговой сети, АО «МСП Банк», АО «</w:t>
      </w:r>
      <w:proofErr w:type="spellStart"/>
      <w:r w:rsidRPr="00353608">
        <w:rPr>
          <w:rFonts w:ascii="Times New Roman" w:hAnsi="Times New Roman" w:cs="Times New Roman"/>
          <w:sz w:val="28"/>
        </w:rPr>
        <w:t>Россельхозбанк</w:t>
      </w:r>
      <w:proofErr w:type="spellEnd"/>
      <w:r w:rsidRPr="00353608">
        <w:rPr>
          <w:rFonts w:ascii="Times New Roman" w:hAnsi="Times New Roman" w:cs="Times New Roman"/>
          <w:sz w:val="28"/>
        </w:rPr>
        <w:t>», ПАО Сбербанк и Банк ВТБ рассказали о различных мерах поддержки для фермеров, в том числе с использованием </w:t>
      </w:r>
      <w:hyperlink r:id="rId7" w:history="1">
        <w:r w:rsidRPr="00353608">
          <w:rPr>
            <w:rStyle w:val="a4"/>
            <w:rFonts w:ascii="Times New Roman" w:hAnsi="Times New Roman" w:cs="Times New Roman"/>
            <w:sz w:val="28"/>
          </w:rPr>
          <w:t>Портала Бизнес-навигатора МСП.</w:t>
        </w:r>
      </w:hyperlink>
    </w:p>
    <w:p w:rsidR="0020525E" w:rsidRPr="009454AD" w:rsidRDefault="00353608" w:rsidP="0020525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53608">
        <w:rPr>
          <w:rFonts w:ascii="Times New Roman" w:hAnsi="Times New Roman" w:cs="Times New Roman"/>
          <w:sz w:val="28"/>
        </w:rPr>
        <w:t>Далее, собравшиеся перешли к более детальному обсуждению в формате вопросов и ответов, а также имели возможность пообщаться в индивидуальном порядке с представителями Корпорации МСП, банков и торговой сети.</w:t>
      </w:r>
    </w:p>
    <w:p w:rsidR="009454AD" w:rsidRPr="009454AD" w:rsidRDefault="009454AD" w:rsidP="0020525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8" w:history="1">
        <w:r>
          <w:rPr>
            <w:rStyle w:val="a4"/>
          </w:rPr>
          <w:t>http://agro.tatarstan.ru/tat/index.htm/news/1614901.htm</w:t>
        </w:r>
      </w:hyperlink>
    </w:p>
    <w:p w:rsidR="00D80F78" w:rsidRPr="00353608" w:rsidRDefault="0020525E" w:rsidP="0035360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Пресс-служба Минсельхозпрода</w:t>
      </w:r>
      <w:r w:rsidR="00353608" w:rsidRPr="00353608">
        <w:rPr>
          <w:rFonts w:ascii="Times New Roman" w:hAnsi="Times New Roman" w:cs="Times New Roman"/>
          <w:i/>
          <w:sz w:val="28"/>
        </w:rPr>
        <w:t xml:space="preserve"> РТ</w:t>
      </w:r>
    </w:p>
    <w:sectPr w:rsidR="00D80F78" w:rsidRPr="00353608" w:rsidSect="00D8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3608"/>
    <w:rsid w:val="0020525E"/>
    <w:rsid w:val="00353608"/>
    <w:rsid w:val="0082002F"/>
    <w:rsid w:val="009454AD"/>
    <w:rsid w:val="00D25CE3"/>
    <w:rsid w:val="00D8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78"/>
  </w:style>
  <w:style w:type="paragraph" w:styleId="1">
    <w:name w:val="heading 1"/>
    <w:basedOn w:val="a"/>
    <w:link w:val="10"/>
    <w:uiPriority w:val="9"/>
    <w:qFormat/>
    <w:rsid w:val="00353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36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71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492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9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.tatarstan.ru/tat/index.htm/news/161490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mbn.ru/msp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j1aascht.xn--p1ai/" TargetMode="External"/><Relationship Id="rId5" Type="http://schemas.openxmlformats.org/officeDocument/2006/relationships/hyperlink" Target="https://corpmsp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-5-</cp:lastModifiedBy>
  <cp:revision>5</cp:revision>
  <dcterms:created xsi:type="dcterms:W3CDTF">2019-11-22T07:09:00Z</dcterms:created>
  <dcterms:modified xsi:type="dcterms:W3CDTF">2019-11-22T07:18:00Z</dcterms:modified>
</cp:coreProperties>
</file>