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FE" w:rsidRPr="0061520D" w:rsidRDefault="00F662FE" w:rsidP="00F662FE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1520D">
        <w:rPr>
          <w:rFonts w:ascii="Calibri" w:eastAsia="Calibri" w:hAnsi="Calibri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D1FCA7E" wp14:editId="47A8426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0D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6152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F662FE" w:rsidRPr="0061520D" w:rsidRDefault="00F662FE" w:rsidP="00F662FE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152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F662FE" w:rsidRPr="0061520D" w:rsidRDefault="00F662FE" w:rsidP="00F662FE">
      <w:pPr>
        <w:spacing w:after="120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62FE" w:rsidRPr="0061520D" w:rsidRDefault="00F662FE" w:rsidP="00F662FE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62FE" w:rsidRDefault="00F662FE" w:rsidP="00F662F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62FE" w:rsidRDefault="00F662FE" w:rsidP="00F662FE">
      <w:pPr>
        <w:jc w:val="center"/>
        <w:rPr>
          <w:rFonts w:ascii="Times New Roman" w:hAnsi="Times New Roman" w:cs="Times New Roman"/>
          <w:sz w:val="28"/>
        </w:rPr>
      </w:pPr>
    </w:p>
    <w:p w:rsidR="00F662FE" w:rsidRPr="00F662FE" w:rsidRDefault="00F662FE" w:rsidP="00F662FE">
      <w:pPr>
        <w:jc w:val="center"/>
        <w:rPr>
          <w:rFonts w:ascii="Times New Roman" w:hAnsi="Times New Roman" w:cs="Times New Roman"/>
          <w:sz w:val="28"/>
        </w:rPr>
      </w:pPr>
    </w:p>
    <w:p w:rsidR="00CC1C99" w:rsidRPr="00532772" w:rsidRDefault="00CC1C99" w:rsidP="00CC1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2772">
        <w:rPr>
          <w:rFonts w:ascii="Times New Roman" w:hAnsi="Times New Roman" w:cs="Times New Roman"/>
          <w:b/>
          <w:sz w:val="28"/>
          <w:szCs w:val="28"/>
        </w:rPr>
        <w:t>Минсельхозпрод РТ открыл прием заявок на ежегодный конкурс «Лучший специалист АПК РТ»</w:t>
      </w:r>
    </w:p>
    <w:bookmarkEnd w:id="0"/>
    <w:p w:rsidR="00CC1C99" w:rsidRPr="00CC1C99" w:rsidRDefault="00CC1C99" w:rsidP="00CC1C99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1C99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РТ открывает прием заявок на ежегодный конкурс </w:t>
      </w:r>
      <w:hyperlink r:id="rId5" w:history="1">
        <w:r w:rsidRPr="00CC1C99">
          <w:rPr>
            <w:rStyle w:val="a6"/>
            <w:rFonts w:ascii="Times New Roman" w:hAnsi="Times New Roman" w:cs="Times New Roman"/>
            <w:sz w:val="28"/>
            <w:szCs w:val="28"/>
          </w:rPr>
          <w:t>«Лучший специалист агропромышленного комплекса Республики Татарстан»</w:t>
        </w:r>
      </w:hyperlink>
      <w:r w:rsidRPr="00CC1C99">
        <w:rPr>
          <w:rFonts w:ascii="Times New Roman" w:hAnsi="Times New Roman" w:cs="Times New Roman"/>
          <w:sz w:val="28"/>
          <w:szCs w:val="28"/>
        </w:rPr>
        <w:t>, который призван повысить статус и престиж квалифицированных работников на селе. 100 лучших работников агропромышленного комплекса получат по 100 тысяч рублей.</w:t>
      </w:r>
    </w:p>
    <w:p w:rsidR="00CC1C99" w:rsidRPr="00CC1C99" w:rsidRDefault="00CC1C99" w:rsidP="00CC1C99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1C99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работники </w:t>
      </w:r>
      <w:proofErr w:type="spellStart"/>
      <w:r w:rsidRPr="00CC1C99">
        <w:rPr>
          <w:rFonts w:ascii="Times New Roman" w:hAnsi="Times New Roman" w:cs="Times New Roman"/>
          <w:sz w:val="28"/>
          <w:szCs w:val="28"/>
        </w:rPr>
        <w:t>сельхозотрасли</w:t>
      </w:r>
      <w:proofErr w:type="spellEnd"/>
      <w:r w:rsidRPr="00CC1C99">
        <w:rPr>
          <w:rFonts w:ascii="Times New Roman" w:hAnsi="Times New Roman" w:cs="Times New Roman"/>
          <w:sz w:val="28"/>
          <w:szCs w:val="28"/>
        </w:rPr>
        <w:t xml:space="preserve"> республики, имеющие профессиональное образование и стаж работы по профессии не менее трех лет.</w:t>
      </w:r>
    </w:p>
    <w:p w:rsidR="00CC1C99" w:rsidRPr="00CC1C99" w:rsidRDefault="00CC1C99" w:rsidP="00CC1C99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1C99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«Лучший экономист», «Лучший бухгалтер», «Лучший инженер», «Лучший зоотехник», «Лучший зоотехник», «Лучший начальник </w:t>
      </w:r>
      <w:proofErr w:type="spellStart"/>
      <w:r w:rsidRPr="00CC1C99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CC1C99">
        <w:rPr>
          <w:rFonts w:ascii="Times New Roman" w:hAnsi="Times New Roman" w:cs="Times New Roman"/>
          <w:sz w:val="28"/>
          <w:szCs w:val="28"/>
        </w:rPr>
        <w:t>-племенной службы в муниципальном районе Республики Татарстан», «Лучший ветеринарный врач», «Лучший агроном», «Лучший кадровый работник» и «Лучший специалист по охране труда в АПК».</w:t>
      </w:r>
    </w:p>
    <w:p w:rsidR="00CC1C99" w:rsidRPr="00CC1C99" w:rsidRDefault="00CC1C99" w:rsidP="00CC1C99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1C99">
        <w:rPr>
          <w:rFonts w:ascii="Times New Roman" w:hAnsi="Times New Roman" w:cs="Times New Roman"/>
          <w:sz w:val="28"/>
          <w:szCs w:val="28"/>
        </w:rPr>
        <w:t>Участники должны предоставить следующие документы: заявку на участие в конкурсе, анкету участника с фотографией, копию паспорта, копию документа об образовании, копию трудовой книги, справку об отсутствии задолженностей по налоговым платежам и критерии оценки.</w:t>
      </w:r>
    </w:p>
    <w:p w:rsidR="00CC1C99" w:rsidRPr="00CC1C99" w:rsidRDefault="00CC1C99" w:rsidP="00CC1C99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1C99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 заявку и необходимые документы в Минсельхозпрод РТ до 21 ноября текущего года. За дополнительной информацией можно обратиться по телефону: 8 (843) 221-76-69.</w:t>
      </w:r>
    </w:p>
    <w:p w:rsidR="00F662FE" w:rsidRPr="00CC1C99" w:rsidRDefault="00F662FE" w:rsidP="00CC1C99">
      <w:pPr>
        <w:spacing w:before="120" w:after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1C99">
        <w:rPr>
          <w:rFonts w:ascii="Times New Roman" w:hAnsi="Times New Roman" w:cs="Times New Roman"/>
          <w:i/>
          <w:sz w:val="28"/>
          <w:szCs w:val="28"/>
        </w:rPr>
        <w:t>Татарская версия новости:</w:t>
      </w:r>
      <w:r w:rsidRPr="00CC1C9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C1C99" w:rsidRPr="00CC1C99">
          <w:rPr>
            <w:rStyle w:val="a6"/>
            <w:rFonts w:ascii="Times New Roman" w:hAnsi="Times New Roman" w:cs="Times New Roman"/>
            <w:sz w:val="28"/>
            <w:szCs w:val="28"/>
          </w:rPr>
          <w:t>https://agro.tatarstan.ru/tat/index.htm/news/1851762.htm</w:t>
        </w:r>
      </w:hyperlink>
    </w:p>
    <w:p w:rsidR="00F662FE" w:rsidRPr="00F662FE" w:rsidRDefault="00F662FE" w:rsidP="00F662FE">
      <w:pPr>
        <w:spacing w:after="120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F662FE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F662FE" w:rsidRPr="00F6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D0"/>
    <w:rsid w:val="00290001"/>
    <w:rsid w:val="00B06DBF"/>
    <w:rsid w:val="00B67124"/>
    <w:rsid w:val="00BB2E44"/>
    <w:rsid w:val="00CC1C99"/>
    <w:rsid w:val="00F25CD0"/>
    <w:rsid w:val="00F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544D-56DA-49EF-B279-41302541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0001"/>
    <w:rPr>
      <w:rFonts w:ascii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0001"/>
    <w:pPr>
      <w:spacing w:line="471" w:lineRule="exact"/>
      <w:ind w:left="200"/>
    </w:pPr>
  </w:style>
  <w:style w:type="paragraph" w:styleId="a3">
    <w:name w:val="Body Text"/>
    <w:basedOn w:val="a"/>
    <w:link w:val="a4"/>
    <w:uiPriority w:val="1"/>
    <w:qFormat/>
    <w:rsid w:val="00290001"/>
    <w:rPr>
      <w:b/>
      <w:bCs/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1"/>
    <w:rsid w:val="00290001"/>
    <w:rPr>
      <w:rFonts w:ascii="Arial" w:eastAsia="Arial" w:hAnsi="Arial" w:cs="Arial"/>
      <w:b/>
      <w:bCs/>
      <w:sz w:val="72"/>
      <w:szCs w:val="72"/>
      <w:lang w:eastAsia="ru-RU" w:bidi="ru-RU"/>
    </w:rPr>
  </w:style>
  <w:style w:type="paragraph" w:styleId="a5">
    <w:name w:val="List Paragraph"/>
    <w:basedOn w:val="a"/>
    <w:uiPriority w:val="1"/>
    <w:qFormat/>
    <w:rsid w:val="00290001"/>
    <w:pPr>
      <w:ind w:left="319" w:firstLine="453"/>
    </w:pPr>
  </w:style>
  <w:style w:type="character" w:styleId="a6">
    <w:name w:val="Hyperlink"/>
    <w:basedOn w:val="a0"/>
    <w:uiPriority w:val="99"/>
    <w:unhideWhenUsed/>
    <w:rsid w:val="00F66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851762.htm" TargetMode="External"/><Relationship Id="rId5" Type="http://schemas.openxmlformats.org/officeDocument/2006/relationships/hyperlink" Target="https://agro.tatarstan.ru/index.htm/news/1851762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2020-10-22T13:17:00Z</dcterms:created>
  <dcterms:modified xsi:type="dcterms:W3CDTF">2020-10-22T13:17:00Z</dcterms:modified>
</cp:coreProperties>
</file>