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36" w:rsidRPr="00AF0936" w:rsidRDefault="00AF0936" w:rsidP="00AF0936">
      <w:pPr>
        <w:widowControl w:val="0"/>
        <w:autoSpaceDE w:val="0"/>
        <w:autoSpaceDN w:val="0"/>
        <w:spacing w:after="120" w:line="240" w:lineRule="auto"/>
        <w:ind w:left="142" w:firstLine="425"/>
        <w:jc w:val="center"/>
        <w:rPr>
          <w:rFonts w:ascii="Times New Roman" w:eastAsia="SimSun" w:hAnsi="Times New Roman" w:cs="Arial"/>
          <w:bCs/>
          <w:sz w:val="28"/>
          <w:szCs w:val="28"/>
          <w:lang w:eastAsia="zh-CN" w:bidi="ru-RU"/>
        </w:rPr>
      </w:pPr>
      <w:bookmarkStart w:id="0" w:name="_GoBack"/>
      <w:bookmarkEnd w:id="0"/>
      <w:r w:rsidRPr="00AF0936">
        <w:rPr>
          <w:rFonts w:ascii="Arial" w:eastAsia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6A1D30" wp14:editId="75EE6452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936">
        <w:rPr>
          <w:rFonts w:ascii="Times New Roman" w:eastAsia="SimSun" w:hAnsi="Times New Roman" w:cs="Arial"/>
          <w:bCs/>
          <w:sz w:val="28"/>
          <w:szCs w:val="28"/>
          <w:lang w:val="tt-RU" w:eastAsia="zh-CN" w:bidi="ru-RU"/>
        </w:rPr>
        <w:t xml:space="preserve">МИНИСТЕРСТВО </w:t>
      </w:r>
      <w:r w:rsidRPr="00AF0936">
        <w:rPr>
          <w:rFonts w:ascii="Times New Roman" w:eastAsia="SimSun" w:hAnsi="Times New Roman" w:cs="Arial"/>
          <w:bCs/>
          <w:sz w:val="28"/>
          <w:szCs w:val="28"/>
          <w:lang w:eastAsia="zh-CN" w:bidi="ru-RU"/>
        </w:rPr>
        <w:t xml:space="preserve">СЕЛЬСКОГО ХОЗЯЙСТВА И ПРОДОВОЛЬСТВИЯ </w:t>
      </w:r>
    </w:p>
    <w:p w:rsidR="00AF0936" w:rsidRPr="00AF0936" w:rsidRDefault="00AF0936" w:rsidP="00AF0936">
      <w:pPr>
        <w:widowControl w:val="0"/>
        <w:autoSpaceDE w:val="0"/>
        <w:autoSpaceDN w:val="0"/>
        <w:spacing w:after="120" w:line="240" w:lineRule="auto"/>
        <w:ind w:left="142" w:firstLine="425"/>
        <w:jc w:val="center"/>
        <w:rPr>
          <w:rFonts w:ascii="Times New Roman" w:eastAsia="SimSun" w:hAnsi="Times New Roman" w:cs="Arial"/>
          <w:bCs/>
          <w:sz w:val="28"/>
          <w:szCs w:val="28"/>
          <w:lang w:eastAsia="zh-CN" w:bidi="ru-RU"/>
        </w:rPr>
      </w:pPr>
      <w:r w:rsidRPr="00AF0936">
        <w:rPr>
          <w:rFonts w:ascii="Times New Roman" w:eastAsia="SimSun" w:hAnsi="Times New Roman" w:cs="Arial"/>
          <w:bCs/>
          <w:sz w:val="28"/>
          <w:szCs w:val="28"/>
          <w:lang w:eastAsia="zh-CN" w:bidi="ru-RU"/>
        </w:rPr>
        <w:t>РЕСПУБЛИКИ ТАТАРСТАН</w:t>
      </w:r>
    </w:p>
    <w:p w:rsidR="00AF0936" w:rsidRPr="00AF0936" w:rsidRDefault="00AF0936" w:rsidP="00AF0936">
      <w:pPr>
        <w:widowControl w:val="0"/>
        <w:autoSpaceDE w:val="0"/>
        <w:autoSpaceDN w:val="0"/>
        <w:spacing w:after="120" w:line="240" w:lineRule="auto"/>
        <w:ind w:left="142" w:firstLine="425"/>
        <w:jc w:val="center"/>
        <w:rPr>
          <w:rFonts w:ascii="Times New Roman" w:eastAsia="SimSun" w:hAnsi="Times New Roman" w:cs="Arial"/>
          <w:sz w:val="28"/>
          <w:szCs w:val="28"/>
          <w:lang w:eastAsia="zh-CN" w:bidi="ru-RU"/>
        </w:rPr>
      </w:pPr>
    </w:p>
    <w:p w:rsidR="00AF0936" w:rsidRPr="00AF0936" w:rsidRDefault="00AF0936" w:rsidP="00AF0936">
      <w:pPr>
        <w:widowControl w:val="0"/>
        <w:autoSpaceDE w:val="0"/>
        <w:autoSpaceDN w:val="0"/>
        <w:spacing w:after="120" w:line="276" w:lineRule="auto"/>
        <w:jc w:val="center"/>
        <w:rPr>
          <w:rFonts w:ascii="Times New Roman" w:eastAsia="SimSun" w:hAnsi="Times New Roman" w:cs="Arial"/>
          <w:sz w:val="28"/>
          <w:szCs w:val="28"/>
          <w:lang w:eastAsia="zh-CN" w:bidi="ru-RU"/>
        </w:rPr>
      </w:pPr>
    </w:p>
    <w:p w:rsidR="00AF0936" w:rsidRPr="00AF0936" w:rsidRDefault="00AF0936" w:rsidP="00AF0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Arial"/>
          <w:sz w:val="28"/>
          <w:szCs w:val="28"/>
          <w:lang w:eastAsia="zh-CN" w:bidi="ru-RU"/>
        </w:rPr>
      </w:pPr>
    </w:p>
    <w:p w:rsidR="00AF0936" w:rsidRPr="00AF0936" w:rsidRDefault="00AF0936" w:rsidP="00AF0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lang w:eastAsia="ru-RU" w:bidi="ru-RU"/>
        </w:rPr>
      </w:pPr>
    </w:p>
    <w:p w:rsidR="00AF0936" w:rsidRDefault="00AF0936" w:rsidP="00AF093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340F" w:rsidRDefault="0096340F" w:rsidP="00AF093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0936">
        <w:rPr>
          <w:rFonts w:ascii="Times New Roman" w:hAnsi="Times New Roman" w:cs="Times New Roman"/>
          <w:b/>
          <w:sz w:val="28"/>
        </w:rPr>
        <w:t xml:space="preserve">Правительством РФ подписано постановление о расширении </w:t>
      </w:r>
      <w:proofErr w:type="spellStart"/>
      <w:r w:rsidRPr="00AF0936">
        <w:rPr>
          <w:rFonts w:ascii="Times New Roman" w:hAnsi="Times New Roman" w:cs="Times New Roman"/>
          <w:b/>
          <w:sz w:val="28"/>
        </w:rPr>
        <w:t>грантовой</w:t>
      </w:r>
      <w:proofErr w:type="spellEnd"/>
      <w:r w:rsidRPr="00AF0936">
        <w:rPr>
          <w:rFonts w:ascii="Times New Roman" w:hAnsi="Times New Roman" w:cs="Times New Roman"/>
          <w:b/>
          <w:sz w:val="28"/>
        </w:rPr>
        <w:t xml:space="preserve"> поддержки начинающих фермеров</w:t>
      </w:r>
    </w:p>
    <w:p w:rsidR="00AF0936" w:rsidRPr="00AF0936" w:rsidRDefault="00AF0936" w:rsidP="00AF093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340F" w:rsidRPr="00AF0936" w:rsidRDefault="0096340F" w:rsidP="00AF093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F0936">
        <w:rPr>
          <w:rFonts w:ascii="Times New Roman" w:hAnsi="Times New Roman" w:cs="Times New Roman"/>
          <w:sz w:val="28"/>
        </w:rPr>
        <w:t xml:space="preserve">Минсельхозпрод РТ информирует, что Председатель Правительства Российской Федерации Михаил </w:t>
      </w:r>
      <w:proofErr w:type="spellStart"/>
      <w:r w:rsidRPr="00AF0936">
        <w:rPr>
          <w:rFonts w:ascii="Times New Roman" w:hAnsi="Times New Roman" w:cs="Times New Roman"/>
          <w:sz w:val="28"/>
        </w:rPr>
        <w:t>Мишустин</w:t>
      </w:r>
      <w:proofErr w:type="spellEnd"/>
      <w:r w:rsidRPr="00AF0936">
        <w:rPr>
          <w:rFonts w:ascii="Times New Roman" w:hAnsi="Times New Roman" w:cs="Times New Roman"/>
          <w:sz w:val="28"/>
        </w:rPr>
        <w:t xml:space="preserve"> подписал постановление о внесении изменений в государственную программу развития сельского хозяйства. Документ, в частности, предусматривает смягчение требований по созданию рабочих мест для получателей грантов «</w:t>
      </w:r>
      <w:proofErr w:type="spellStart"/>
      <w:r w:rsidRPr="00AF0936">
        <w:rPr>
          <w:rFonts w:ascii="Times New Roman" w:hAnsi="Times New Roman" w:cs="Times New Roman"/>
          <w:sz w:val="28"/>
        </w:rPr>
        <w:t>Агростартап</w:t>
      </w:r>
      <w:proofErr w:type="spellEnd"/>
      <w:r w:rsidRPr="00AF0936">
        <w:rPr>
          <w:rFonts w:ascii="Times New Roman" w:hAnsi="Times New Roman" w:cs="Times New Roman"/>
          <w:sz w:val="28"/>
        </w:rPr>
        <w:t>». Теперь до 2 млн рублей сможет получить глава хозяйства, даже если он работает один, и свыше 2 млн рублей – если привлечет еще одного, нового работника. Кроме того, к заявителям больше не будет применяться требование об отсутствии задолженности по налогам и сборам, если сумма такой задолженности не превышает 10 тыс. рублей, что также упростит для них получение грантов.</w:t>
      </w:r>
    </w:p>
    <w:p w:rsidR="0096340F" w:rsidRPr="00AF0936" w:rsidRDefault="0096340F" w:rsidP="00AF093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F0936">
        <w:rPr>
          <w:rFonts w:ascii="Times New Roman" w:hAnsi="Times New Roman" w:cs="Times New Roman"/>
          <w:sz w:val="28"/>
        </w:rPr>
        <w:t xml:space="preserve">Сельскохозяйственные кооперативы смогут получать возмещение стоимости оборудования и техники, необходимых для осуществления сбыта продукции. Одновременно увеличен «порог» выручки кооператива, из расчета объема которой предоставляется субсидия на закуп продукции у членов </w:t>
      </w:r>
      <w:proofErr w:type="spellStart"/>
      <w:r w:rsidRPr="00AF0936">
        <w:rPr>
          <w:rFonts w:ascii="Times New Roman" w:hAnsi="Times New Roman" w:cs="Times New Roman"/>
          <w:sz w:val="28"/>
        </w:rPr>
        <w:t>СПоК</w:t>
      </w:r>
      <w:proofErr w:type="spellEnd"/>
      <w:r w:rsidRPr="00AF0936">
        <w:rPr>
          <w:rFonts w:ascii="Times New Roman" w:hAnsi="Times New Roman" w:cs="Times New Roman"/>
          <w:sz w:val="28"/>
        </w:rPr>
        <w:t>.</w:t>
      </w:r>
    </w:p>
    <w:p w:rsidR="0096340F" w:rsidRDefault="0096340F" w:rsidP="00AF093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F0936">
        <w:rPr>
          <w:rFonts w:ascii="Times New Roman" w:hAnsi="Times New Roman" w:cs="Times New Roman"/>
          <w:sz w:val="28"/>
        </w:rPr>
        <w:t xml:space="preserve">Напомним, начиная с 2019 года в Татарстане </w:t>
      </w:r>
      <w:proofErr w:type="spellStart"/>
      <w:r w:rsidRPr="00AF0936">
        <w:rPr>
          <w:rFonts w:ascii="Times New Roman" w:hAnsi="Times New Roman" w:cs="Times New Roman"/>
          <w:sz w:val="28"/>
        </w:rPr>
        <w:t>мв</w:t>
      </w:r>
      <w:proofErr w:type="spellEnd"/>
      <w:r w:rsidRPr="00AF0936">
        <w:rPr>
          <w:rFonts w:ascii="Times New Roman" w:hAnsi="Times New Roman" w:cs="Times New Roman"/>
          <w:sz w:val="28"/>
        </w:rPr>
        <w:t xml:space="preserve"> рамках Национального проекта «Малое и среднее предпринимательство и развитие предпринимательской инициативы» по программе «</w:t>
      </w:r>
      <w:proofErr w:type="spellStart"/>
      <w:r w:rsidRPr="00AF0936">
        <w:rPr>
          <w:rFonts w:ascii="Times New Roman" w:hAnsi="Times New Roman" w:cs="Times New Roman"/>
          <w:sz w:val="28"/>
        </w:rPr>
        <w:t>Агростартап</w:t>
      </w:r>
      <w:proofErr w:type="spellEnd"/>
      <w:r w:rsidRPr="00AF0936">
        <w:rPr>
          <w:rFonts w:ascii="Times New Roman" w:hAnsi="Times New Roman" w:cs="Times New Roman"/>
          <w:sz w:val="28"/>
        </w:rPr>
        <w:t xml:space="preserve"> поддержку получили 167 фермеров на общую сумму в </w:t>
      </w:r>
      <w:r w:rsidR="001153F2" w:rsidRPr="00AF0936">
        <w:rPr>
          <w:rFonts w:ascii="Times New Roman" w:hAnsi="Times New Roman" w:cs="Times New Roman"/>
          <w:sz w:val="28"/>
        </w:rPr>
        <w:t>471,7</w:t>
      </w:r>
      <w:r w:rsidRPr="00AF0936">
        <w:rPr>
          <w:rFonts w:ascii="Times New Roman" w:hAnsi="Times New Roman" w:cs="Times New Roman"/>
          <w:sz w:val="28"/>
        </w:rPr>
        <w:t xml:space="preserve"> млн рублей.</w:t>
      </w:r>
    </w:p>
    <w:p w:rsidR="00AF0936" w:rsidRPr="00AF0936" w:rsidRDefault="00AF0936" w:rsidP="00AF093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F0936">
        <w:rPr>
          <w:rFonts w:ascii="Times New Roman" w:hAnsi="Times New Roman" w:cs="Times New Roman"/>
          <w:i/>
          <w:sz w:val="28"/>
        </w:rPr>
        <w:t xml:space="preserve">Татарская версия новости: </w:t>
      </w:r>
      <w:hyperlink r:id="rId5" w:history="1">
        <w:r w:rsidRPr="00747D06">
          <w:rPr>
            <w:rStyle w:val="a6"/>
            <w:rFonts w:ascii="Times New Roman" w:hAnsi="Times New Roman" w:cs="Times New Roman"/>
            <w:sz w:val="28"/>
          </w:rPr>
          <w:t>https://agro.tatarstan.ru/tat/index.htm/news/1894874.htm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6340F" w:rsidRPr="00AF0936" w:rsidRDefault="00AF0936" w:rsidP="00AF093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AF0936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B06DBF" w:rsidRPr="00AF0936" w:rsidRDefault="00B06DBF" w:rsidP="00AF09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B06DBF" w:rsidRPr="00AF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0F"/>
    <w:rsid w:val="001153F2"/>
    <w:rsid w:val="00290001"/>
    <w:rsid w:val="004A2698"/>
    <w:rsid w:val="0096340F"/>
    <w:rsid w:val="00AF0936"/>
    <w:rsid w:val="00B06DBF"/>
    <w:rsid w:val="00C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07B9D-EFE2-4DA9-9ACF-27020F7A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340F"/>
    <w:pPr>
      <w:widowControl/>
      <w:autoSpaceDE/>
      <w:autoSpaceDN/>
      <w:spacing w:after="160" w:line="25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0001"/>
    <w:pPr>
      <w:widowControl w:val="0"/>
      <w:autoSpaceDE w:val="0"/>
      <w:autoSpaceDN w:val="0"/>
      <w:spacing w:after="0" w:line="471" w:lineRule="exact"/>
      <w:ind w:left="200"/>
    </w:pPr>
    <w:rPr>
      <w:rFonts w:ascii="Arial" w:eastAsia="Arial" w:hAnsi="Arial" w:cs="Arial"/>
      <w:lang w:eastAsia="ru-RU" w:bidi="ru-RU"/>
    </w:rPr>
  </w:style>
  <w:style w:type="paragraph" w:styleId="a3">
    <w:name w:val="Body Text"/>
    <w:basedOn w:val="a"/>
    <w:link w:val="a4"/>
    <w:uiPriority w:val="1"/>
    <w:qFormat/>
    <w:rsid w:val="002900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2"/>
      <w:szCs w:val="72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90001"/>
    <w:rPr>
      <w:rFonts w:ascii="Arial" w:eastAsia="Arial" w:hAnsi="Arial" w:cs="Arial"/>
      <w:b/>
      <w:bCs/>
      <w:sz w:val="72"/>
      <w:szCs w:val="72"/>
      <w:lang w:eastAsia="ru-RU" w:bidi="ru-RU"/>
    </w:rPr>
  </w:style>
  <w:style w:type="paragraph" w:styleId="a5">
    <w:name w:val="List Paragraph"/>
    <w:basedOn w:val="a"/>
    <w:uiPriority w:val="1"/>
    <w:qFormat/>
    <w:rsid w:val="00290001"/>
    <w:pPr>
      <w:widowControl w:val="0"/>
      <w:autoSpaceDE w:val="0"/>
      <w:autoSpaceDN w:val="0"/>
      <w:spacing w:after="0" w:line="240" w:lineRule="auto"/>
      <w:ind w:left="319" w:firstLine="453"/>
    </w:pPr>
    <w:rPr>
      <w:rFonts w:ascii="Arial" w:eastAsia="Arial" w:hAnsi="Arial" w:cs="Arial"/>
      <w:lang w:eastAsia="ru-RU" w:bidi="ru-RU"/>
    </w:rPr>
  </w:style>
  <w:style w:type="character" w:styleId="a6">
    <w:name w:val="Hyperlink"/>
    <w:basedOn w:val="a0"/>
    <w:uiPriority w:val="99"/>
    <w:unhideWhenUsed/>
    <w:rsid w:val="00AF0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tat/index.htm/news/1894874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2020-12-26T10:19:00Z</dcterms:created>
  <dcterms:modified xsi:type="dcterms:W3CDTF">2020-12-26T10:19:00Z</dcterms:modified>
</cp:coreProperties>
</file>