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D3" w:rsidRDefault="009E3CD3" w:rsidP="009E3C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F4477D" wp14:editId="496762B9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sz w:val="28"/>
          <w:szCs w:val="28"/>
          <w:lang w:val="tt-RU"/>
        </w:rPr>
        <w:t xml:space="preserve">МИНИСТЕРСТВО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ХОЗЯЙСТВА И ПРОДОВОЛЬСТВИЯ </w:t>
      </w:r>
    </w:p>
    <w:p w:rsidR="009E3CD3" w:rsidRDefault="009E3CD3" w:rsidP="009E3C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РЕСПУБЛИКИ ТАТАРСТАН</w:t>
      </w:r>
    </w:p>
    <w:p w:rsidR="009E3CD3" w:rsidRDefault="009E3CD3" w:rsidP="009E3C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3CD3" w:rsidRDefault="009E3CD3" w:rsidP="009E3C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ПРЕСС-РЕЛИЗ</w:t>
      </w:r>
    </w:p>
    <w:p w:rsidR="009E3CD3" w:rsidRDefault="009E3CD3" w:rsidP="009E3C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E3CD3" w:rsidRPr="009E3CD3" w:rsidRDefault="009E3CD3" w:rsidP="009E3C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630E8" w:rsidRPr="009E3CD3" w:rsidRDefault="00E630E8" w:rsidP="009E3CD3">
      <w:pPr>
        <w:shd w:val="clear" w:color="auto" w:fill="FFFFFF"/>
        <w:spacing w:after="5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9E3C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Санкт-Петербурге состоялось торжественное открытие «Татарского дворика»</w:t>
      </w:r>
    </w:p>
    <w:bookmarkEnd w:id="0"/>
    <w:p w:rsidR="00E630E8" w:rsidRPr="009E3CD3" w:rsidRDefault="00E630E8" w:rsidP="009E3CD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октября на </w:t>
      </w:r>
      <w:proofErr w:type="spellStart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Хасанском</w:t>
      </w:r>
      <w:proofErr w:type="spellEnd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рынке Санкт-Петербурга состоялось праздничное открытие павильона "Татарский дворик", в рамках праздника «Урожай – 2019».</w:t>
      </w:r>
    </w:p>
    <w:p w:rsidR="00E630E8" w:rsidRPr="009E3CD3" w:rsidRDefault="00E630E8" w:rsidP="009E3CD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торжественной церемонии открытия фестиваля приняли участие глава Красногвардейского района Санкт-Петербурга Евгений </w:t>
      </w:r>
      <w:proofErr w:type="spellStart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Разумишкин</w:t>
      </w:r>
      <w:proofErr w:type="spellEnd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заместители руководителя Исполкома  </w:t>
      </w:r>
      <w:proofErr w:type="spellStart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Дамир </w:t>
      </w:r>
      <w:proofErr w:type="spellStart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Гилязов</w:t>
      </w:r>
      <w:proofErr w:type="spellEnd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Рамис</w:t>
      </w:r>
      <w:proofErr w:type="spellEnd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Ханнанов</w:t>
      </w:r>
      <w:proofErr w:type="spellEnd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постоянного представителя Республики Татарстан Дамир </w:t>
      </w:r>
      <w:proofErr w:type="spellStart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Татарской национально-культурной автономии Санкт-Петербурга Раис </w:t>
      </w:r>
      <w:proofErr w:type="spellStart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Яркаев</w:t>
      </w:r>
      <w:proofErr w:type="spellEnd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предприниматели и общественные деятели.</w:t>
      </w:r>
    </w:p>
    <w:p w:rsidR="00E630E8" w:rsidRPr="009E3CD3" w:rsidRDefault="00E630E8" w:rsidP="009E3CD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знак единения народов глава Красногвардейского района Евгений </w:t>
      </w:r>
      <w:proofErr w:type="spellStart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Разумишкин</w:t>
      </w:r>
      <w:proofErr w:type="spellEnd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представители делегации Республики Татарстан высадили деревья на территории рынка: шесть яблонь разных сортов и одну грушу.</w:t>
      </w:r>
    </w:p>
    <w:p w:rsidR="00E630E8" w:rsidRPr="009E3CD3" w:rsidRDefault="00E630E8" w:rsidP="009E3CD3">
      <w:pPr>
        <w:shd w:val="clear" w:color="auto" w:fill="FFFFFF"/>
        <w:spacing w:after="12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павильона «Татарский дворик» гостей встречала татарская музыка, девушки в национальных нарядах сопровождали гостей, которые дегустировали продукцию из </w:t>
      </w:r>
      <w:proofErr w:type="spellStart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</w:t>
      </w:r>
      <w:proofErr w:type="spellEnd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На сцене состоялись выступления официальных лиц и концерт с участием татарстанских артистов. Необходимо отметить, что в павильоне собралась большая очередь из желающих купить продукцию из Татарстана. Были представлены молочные продукты (</w:t>
      </w:r>
      <w:proofErr w:type="spellStart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катык</w:t>
      </w:r>
      <w:proofErr w:type="spellEnd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каймак, корт), мясо-колбасная продукция (колбасы, копчёное мясо утки и др.) </w:t>
      </w:r>
      <w:proofErr w:type="gramStart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>и  кондитерские</w:t>
      </w:r>
      <w:proofErr w:type="gramEnd"/>
      <w:r w:rsidRPr="009E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изделия.</w:t>
      </w:r>
    </w:p>
    <w:p w:rsidR="00240A4F" w:rsidRDefault="00E630E8" w:rsidP="009E3C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3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«Реализовывать свою продукцию в Санкт-Петербурге может любой желающий фермер из Татарстана», - отмечают в Постоянном представительстве Республики Татарстан в городе Санкт-Петербурге и Ленинградской области. Предложения по сотрудничеству с </w:t>
      </w:r>
      <w:proofErr w:type="spellStart"/>
      <w:r w:rsidRPr="009E3CD3">
        <w:rPr>
          <w:rFonts w:ascii="Times New Roman" w:hAnsi="Times New Roman" w:cs="Times New Roman"/>
          <w:sz w:val="28"/>
          <w:szCs w:val="28"/>
          <w:shd w:val="clear" w:color="auto" w:fill="FFFFFF"/>
        </w:rPr>
        <w:t>экомаркетом</w:t>
      </w:r>
      <w:proofErr w:type="spellEnd"/>
      <w:r w:rsidRPr="009E3C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«Татарский Дворик» принимаются в Постоянном представительстве Республики Татарстан по т.(812) 323-12-27.</w:t>
      </w:r>
    </w:p>
    <w:p w:rsidR="009E3CD3" w:rsidRDefault="009E3CD3" w:rsidP="009E3C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E3CD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Пресс-служба Минсельхозпрода РТ</w:t>
      </w:r>
    </w:p>
    <w:p w:rsidR="00B11047" w:rsidRPr="009E3CD3" w:rsidRDefault="00B11047" w:rsidP="009E3CD3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1047">
        <w:rPr>
          <w:rFonts w:ascii="Times New Roman" w:hAnsi="Times New Roman" w:cs="Times New Roman"/>
          <w:i/>
          <w:sz w:val="28"/>
          <w:szCs w:val="28"/>
        </w:rPr>
        <w:t>http://agro.tatarstan.ru/tat/index.htm/news/1589853.htm</w:t>
      </w:r>
    </w:p>
    <w:sectPr w:rsidR="00B11047" w:rsidRPr="009E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0E8"/>
    <w:rsid w:val="00240A4F"/>
    <w:rsid w:val="00664CF4"/>
    <w:rsid w:val="009E3CD3"/>
    <w:rsid w:val="00B11047"/>
    <w:rsid w:val="00D254D7"/>
    <w:rsid w:val="00DE1E02"/>
    <w:rsid w:val="00DF1575"/>
    <w:rsid w:val="00E6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4ACC3-FC19-4094-B076-4E6AEE8C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630E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6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0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3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5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278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2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2019-10-21T13:38:00Z</dcterms:created>
  <dcterms:modified xsi:type="dcterms:W3CDTF">2019-10-21T13:38:00Z</dcterms:modified>
</cp:coreProperties>
</file>