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8D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109855</wp:posOffset>
            </wp:positionV>
            <wp:extent cx="1733550" cy="714375"/>
            <wp:effectExtent l="19050" t="0" r="0" b="0"/>
            <wp:wrapTight wrapText="bothSides">
              <wp:wrapPolygon edited="0">
                <wp:start x="-237" y="0"/>
                <wp:lineTo x="-237" y="21312"/>
                <wp:lineTo x="21600" y="21312"/>
                <wp:lineTo x="21600" y="0"/>
                <wp:lineTo x="-23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35F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4C12E0" w:rsidRDefault="008F17E1" w:rsidP="004C12E0">
      <w:pPr>
        <w:spacing w:after="0"/>
        <w:ind w:left="7788"/>
        <w:jc w:val="right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r>
        <w:rPr>
          <w:rFonts w:ascii="Segoe UI Light" w:eastAsia="Calibri" w:hAnsi="Segoe UI Light" w:cs="Segoe UI Light"/>
          <w:b/>
          <w:sz w:val="32"/>
          <w:szCs w:val="32"/>
          <w:lang w:eastAsia="sk-SK"/>
        </w:rPr>
        <w:t>Пресс-релиз</w:t>
      </w:r>
    </w:p>
    <w:p w:rsidR="004C12E0" w:rsidRDefault="00421654" w:rsidP="004C12E0">
      <w:pPr>
        <w:spacing w:after="0"/>
        <w:ind w:left="7788"/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  <w:r>
        <w:rPr>
          <w:rFonts w:ascii="Segoe UI" w:eastAsia="Calibri" w:hAnsi="Segoe UI" w:cs="Segoe UI"/>
          <w:b/>
          <w:sz w:val="24"/>
          <w:szCs w:val="28"/>
          <w:lang w:eastAsia="sk-SK"/>
        </w:rPr>
        <w:t>10</w:t>
      </w:r>
      <w:r w:rsidR="004C12E0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.0</w:t>
      </w:r>
      <w:r w:rsidR="00134D53">
        <w:rPr>
          <w:rFonts w:ascii="Segoe UI" w:eastAsia="Calibri" w:hAnsi="Segoe UI" w:cs="Segoe UI"/>
          <w:b/>
          <w:sz w:val="24"/>
          <w:szCs w:val="28"/>
          <w:lang w:eastAsia="sk-SK"/>
        </w:rPr>
        <w:t>9</w:t>
      </w:r>
      <w:r w:rsidR="004C12E0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.2021</w:t>
      </w:r>
    </w:p>
    <w:p w:rsidR="003171D2" w:rsidRDefault="003171D2" w:rsidP="00D75D08">
      <w:pPr>
        <w:spacing w:after="0"/>
        <w:jc w:val="right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3171D2" w:rsidRDefault="003171D2" w:rsidP="003171D2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«</w:t>
      </w:r>
      <w:r w:rsidR="008F17E1">
        <w:rPr>
          <w:rFonts w:ascii="Segoe UI" w:hAnsi="Segoe UI" w:cs="Segoe UI"/>
          <w:b/>
          <w:sz w:val="28"/>
          <w:szCs w:val="28"/>
        </w:rPr>
        <w:t>Гаражная амнистия</w:t>
      </w:r>
      <w:r>
        <w:rPr>
          <w:rFonts w:ascii="Segoe UI" w:hAnsi="Segoe UI" w:cs="Segoe UI"/>
          <w:b/>
          <w:sz w:val="28"/>
          <w:szCs w:val="28"/>
        </w:rPr>
        <w:t>»</w:t>
      </w:r>
      <w:r w:rsidR="00BF2B9B">
        <w:rPr>
          <w:rFonts w:ascii="Segoe UI" w:hAnsi="Segoe UI" w:cs="Segoe UI"/>
          <w:b/>
          <w:sz w:val="28"/>
          <w:szCs w:val="28"/>
        </w:rPr>
        <w:t>: с документами в исполком</w:t>
      </w:r>
      <w:r w:rsidR="00421654">
        <w:rPr>
          <w:rFonts w:ascii="Segoe UI" w:hAnsi="Segoe UI" w:cs="Segoe UI"/>
          <w:b/>
          <w:sz w:val="28"/>
          <w:szCs w:val="28"/>
        </w:rPr>
        <w:t>!</w:t>
      </w:r>
      <w:r w:rsidR="00BF2B9B">
        <w:rPr>
          <w:rFonts w:ascii="Segoe UI" w:hAnsi="Segoe UI" w:cs="Segoe UI"/>
          <w:b/>
          <w:sz w:val="28"/>
          <w:szCs w:val="28"/>
        </w:rPr>
        <w:t xml:space="preserve"> </w:t>
      </w:r>
      <w:r w:rsidR="00E84E1A">
        <w:rPr>
          <w:rFonts w:ascii="Segoe UI" w:hAnsi="Segoe UI" w:cs="Segoe UI"/>
          <w:b/>
          <w:sz w:val="28"/>
          <w:szCs w:val="28"/>
        </w:rPr>
        <w:t xml:space="preserve"> </w:t>
      </w:r>
    </w:p>
    <w:p w:rsidR="00D211F4" w:rsidRDefault="00E84E1A" w:rsidP="00C6368D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Еженедельно, в связи с вступлением в силу с 1 сентября 2021 года закона о «гаражной амнистии», эксперты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Татарстана совместно с Кадастровой палатой отвечают на вопросы граждан, которые поступают на горячую линию по данной теме.</w:t>
      </w:r>
    </w:p>
    <w:p w:rsidR="00D211F4" w:rsidRPr="00D211F4" w:rsidRDefault="00D211F4" w:rsidP="00C6368D">
      <w:pPr>
        <w:spacing w:before="120"/>
        <w:jc w:val="both"/>
        <w:rPr>
          <w:rFonts w:ascii="Segoe UI" w:hAnsi="Segoe UI" w:cs="Segoe UI"/>
          <w:b/>
          <w:i/>
          <w:sz w:val="24"/>
          <w:szCs w:val="24"/>
        </w:rPr>
      </w:pPr>
      <w:r w:rsidRPr="00D211F4">
        <w:rPr>
          <w:rFonts w:ascii="Segoe UI" w:hAnsi="Segoe UI" w:cs="Segoe UI"/>
          <w:b/>
          <w:i/>
          <w:sz w:val="24"/>
          <w:szCs w:val="24"/>
        </w:rPr>
        <w:t xml:space="preserve">ВАЖНО! Заявителям необходимо подавать документы в </w:t>
      </w:r>
      <w:r w:rsidR="007F4825" w:rsidRPr="007F4825">
        <w:rPr>
          <w:rFonts w:ascii="Segoe UI" w:hAnsi="Segoe UI" w:cs="Segoe UI"/>
          <w:b/>
          <w:i/>
          <w:sz w:val="24"/>
          <w:szCs w:val="24"/>
        </w:rPr>
        <w:t>исполнительный орган местного самоуправления</w:t>
      </w:r>
      <w:r w:rsidRPr="00D211F4">
        <w:rPr>
          <w:rFonts w:ascii="Segoe UI" w:hAnsi="Segoe UI" w:cs="Segoe UI"/>
          <w:b/>
          <w:i/>
          <w:sz w:val="24"/>
          <w:szCs w:val="24"/>
        </w:rPr>
        <w:t xml:space="preserve"> </w:t>
      </w:r>
      <w:r w:rsidR="007F4825">
        <w:rPr>
          <w:rFonts w:ascii="Segoe UI" w:hAnsi="Segoe UI" w:cs="Segoe UI"/>
          <w:b/>
          <w:i/>
          <w:sz w:val="24"/>
          <w:szCs w:val="24"/>
        </w:rPr>
        <w:t>(исполком</w:t>
      </w:r>
      <w:r w:rsidRPr="00D211F4">
        <w:rPr>
          <w:rFonts w:ascii="Segoe UI" w:hAnsi="Segoe UI" w:cs="Segoe UI"/>
          <w:b/>
          <w:i/>
          <w:sz w:val="24"/>
          <w:szCs w:val="24"/>
        </w:rPr>
        <w:t xml:space="preserve">) по месту нахождения объекты недвижимости: в Казани – это районные администрации, в районах республики, как правило, это </w:t>
      </w:r>
      <w:r w:rsidR="007F4825">
        <w:rPr>
          <w:rFonts w:ascii="Segoe UI" w:hAnsi="Segoe UI" w:cs="Segoe UI"/>
          <w:b/>
          <w:i/>
          <w:sz w:val="24"/>
          <w:szCs w:val="24"/>
        </w:rPr>
        <w:t>П</w:t>
      </w:r>
      <w:r w:rsidRPr="00D211F4">
        <w:rPr>
          <w:rFonts w:ascii="Segoe UI" w:hAnsi="Segoe UI" w:cs="Segoe UI"/>
          <w:b/>
          <w:i/>
          <w:sz w:val="24"/>
          <w:szCs w:val="24"/>
        </w:rPr>
        <w:t>алаты земельных и имущественных отношений.</w:t>
      </w:r>
    </w:p>
    <w:p w:rsidR="000766B1" w:rsidRPr="000766B1" w:rsidRDefault="000766B1" w:rsidP="000766B1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Как пояснила эксперт Управления </w:t>
      </w:r>
      <w:proofErr w:type="spellStart"/>
      <w:r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по Республике Татарстан </w:t>
      </w:r>
      <w:proofErr w:type="spellStart"/>
      <w:r>
        <w:rPr>
          <w:rFonts w:ascii="Segoe UI" w:hAnsi="Segoe UI" w:cs="Segoe UI"/>
          <w:b/>
          <w:sz w:val="24"/>
          <w:szCs w:val="24"/>
        </w:rPr>
        <w:t>Эндже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sz w:val="24"/>
          <w:szCs w:val="24"/>
        </w:rPr>
        <w:t>Мухаметгалиева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, </w:t>
      </w:r>
      <w:r w:rsidRPr="000766B1">
        <w:rPr>
          <w:rFonts w:ascii="Segoe UI" w:hAnsi="Segoe UI" w:cs="Segoe UI"/>
          <w:sz w:val="24"/>
          <w:szCs w:val="24"/>
        </w:rPr>
        <w:t xml:space="preserve">закон о «гаражной амнистии» призван помочь в оформлении прав на гаражи и земельные участки очень многим гражданам, которые до 1 июля не могли этого сделать, кроме как по решению суда.  Он поможет тем гражданам, которые приобрели гараж без надлежащего оформления документов и в настоящее время прежнего правообладателя уже не найти либо он умер. Кроме того, закон важен тем, у кого до сих пор не оформлена земля под гаражом, в том числе в случае, когда земельный участок предоставлен кооперативу или же гаражи были построены без выделения кооперативу  земельного участка. Наконец, закон поможет в ситуации, когда гаражный кооператив прекратил свое существование, в </w:t>
      </w:r>
      <w:proofErr w:type="gramStart"/>
      <w:r w:rsidRPr="000766B1">
        <w:rPr>
          <w:rFonts w:ascii="Segoe UI" w:hAnsi="Segoe UI" w:cs="Segoe UI"/>
          <w:sz w:val="24"/>
          <w:szCs w:val="24"/>
        </w:rPr>
        <w:t>связи</w:t>
      </w:r>
      <w:proofErr w:type="gramEnd"/>
      <w:r w:rsidRPr="000766B1">
        <w:rPr>
          <w:rFonts w:ascii="Segoe UI" w:hAnsi="Segoe UI" w:cs="Segoe UI"/>
          <w:sz w:val="24"/>
          <w:szCs w:val="24"/>
        </w:rPr>
        <w:t xml:space="preserve"> с чем невозможно было зарегистрировать право на гараж без обращения в суд.</w:t>
      </w:r>
    </w:p>
    <w:p w:rsidR="00E84E1A" w:rsidRDefault="000766B1" w:rsidP="00C6368D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А теперь п</w:t>
      </w:r>
      <w:r w:rsidR="00E84E1A">
        <w:rPr>
          <w:rFonts w:ascii="Segoe UI" w:hAnsi="Segoe UI" w:cs="Segoe UI"/>
          <w:b/>
          <w:sz w:val="24"/>
          <w:szCs w:val="24"/>
        </w:rPr>
        <w:t xml:space="preserve">редлагаем вашему вниманию наиболее часто встречающиеся, которые, по нашему мнению, помогут и другим гражданам, которые планируют воспользоваться «гаражной амнистией», сориентироваться в нововведениях. </w:t>
      </w:r>
    </w:p>
    <w:p w:rsidR="00C6368D" w:rsidRPr="00C6368D" w:rsidRDefault="000766B1" w:rsidP="00C6368D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Вопрос: </w:t>
      </w:r>
      <w:r w:rsidR="00C6368D">
        <w:rPr>
          <w:rFonts w:ascii="Segoe UI" w:hAnsi="Segoe UI" w:cs="Segoe UI"/>
          <w:b/>
          <w:sz w:val="24"/>
          <w:szCs w:val="24"/>
        </w:rPr>
        <w:t>Х</w:t>
      </w:r>
      <w:r w:rsidR="00C6368D" w:rsidRPr="00C6368D">
        <w:rPr>
          <w:rFonts w:ascii="Segoe UI" w:hAnsi="Segoe UI" w:cs="Segoe UI"/>
          <w:b/>
          <w:sz w:val="24"/>
          <w:szCs w:val="24"/>
        </w:rPr>
        <w:t xml:space="preserve">отела по </w:t>
      </w:r>
      <w:r w:rsidR="00F04CA2">
        <w:rPr>
          <w:rFonts w:ascii="Segoe UI" w:hAnsi="Segoe UI" w:cs="Segoe UI"/>
          <w:b/>
          <w:sz w:val="24"/>
          <w:szCs w:val="24"/>
        </w:rPr>
        <w:t>«</w:t>
      </w:r>
      <w:r w:rsidR="00C6368D" w:rsidRPr="00C6368D">
        <w:rPr>
          <w:rFonts w:ascii="Segoe UI" w:hAnsi="Segoe UI" w:cs="Segoe UI"/>
          <w:b/>
          <w:sz w:val="24"/>
          <w:szCs w:val="24"/>
        </w:rPr>
        <w:t>гаражной амнистии</w:t>
      </w:r>
      <w:r w:rsidR="00F04CA2">
        <w:rPr>
          <w:rFonts w:ascii="Segoe UI" w:hAnsi="Segoe UI" w:cs="Segoe UI"/>
          <w:b/>
          <w:sz w:val="24"/>
          <w:szCs w:val="24"/>
        </w:rPr>
        <w:t>»</w:t>
      </w:r>
      <w:r w:rsidR="00C6368D" w:rsidRPr="00C6368D">
        <w:rPr>
          <w:rFonts w:ascii="Segoe UI" w:hAnsi="Segoe UI" w:cs="Segoe UI"/>
          <w:b/>
          <w:sz w:val="24"/>
          <w:szCs w:val="24"/>
        </w:rPr>
        <w:t xml:space="preserve"> начать оформление гаража</w:t>
      </w:r>
      <w:r w:rsidR="00D93F5A">
        <w:rPr>
          <w:rFonts w:ascii="Segoe UI" w:hAnsi="Segoe UI" w:cs="Segoe UI"/>
          <w:b/>
          <w:sz w:val="24"/>
          <w:szCs w:val="24"/>
        </w:rPr>
        <w:t xml:space="preserve"> и участка</w:t>
      </w:r>
      <w:r w:rsidR="00C6368D">
        <w:rPr>
          <w:rFonts w:ascii="Segoe UI" w:hAnsi="Segoe UI" w:cs="Segoe UI"/>
          <w:b/>
          <w:sz w:val="24"/>
          <w:szCs w:val="24"/>
        </w:rPr>
        <w:t>. Обязательно ли</w:t>
      </w:r>
      <w:r w:rsidR="00C6368D" w:rsidRPr="00C6368D">
        <w:rPr>
          <w:rFonts w:ascii="Segoe UI" w:hAnsi="Segoe UI" w:cs="Segoe UI"/>
          <w:b/>
          <w:sz w:val="24"/>
          <w:szCs w:val="24"/>
        </w:rPr>
        <w:t xml:space="preserve"> </w:t>
      </w:r>
      <w:r w:rsidR="003C0183">
        <w:rPr>
          <w:rFonts w:ascii="Segoe UI" w:hAnsi="Segoe UI" w:cs="Segoe UI"/>
          <w:b/>
          <w:sz w:val="24"/>
          <w:szCs w:val="24"/>
        </w:rPr>
        <w:t xml:space="preserve">проводить межевание земли? </w:t>
      </w:r>
      <w:r w:rsidR="00C6368D">
        <w:rPr>
          <w:rFonts w:ascii="Segoe UI" w:hAnsi="Segoe UI" w:cs="Segoe UI"/>
          <w:b/>
          <w:sz w:val="24"/>
          <w:szCs w:val="24"/>
        </w:rPr>
        <w:t>Есть техп</w:t>
      </w:r>
      <w:r w:rsidR="00C6368D" w:rsidRPr="00C6368D">
        <w:rPr>
          <w:rFonts w:ascii="Segoe UI" w:hAnsi="Segoe UI" w:cs="Segoe UI"/>
          <w:b/>
          <w:sz w:val="24"/>
          <w:szCs w:val="24"/>
        </w:rPr>
        <w:t>аспорт гаража</w:t>
      </w:r>
      <w:r w:rsidR="00C6368D">
        <w:rPr>
          <w:rFonts w:ascii="Segoe UI" w:hAnsi="Segoe UI" w:cs="Segoe UI"/>
          <w:b/>
          <w:sz w:val="24"/>
          <w:szCs w:val="24"/>
        </w:rPr>
        <w:t>, других документов нет</w:t>
      </w:r>
      <w:r w:rsidR="00C6368D" w:rsidRPr="00C6368D">
        <w:rPr>
          <w:rFonts w:ascii="Segoe UI" w:hAnsi="Segoe UI" w:cs="Segoe UI"/>
          <w:b/>
          <w:sz w:val="24"/>
          <w:szCs w:val="24"/>
        </w:rPr>
        <w:t>.</w:t>
      </w:r>
    </w:p>
    <w:p w:rsidR="00957F03" w:rsidRDefault="000766B1" w:rsidP="00C6368D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0766B1">
        <w:rPr>
          <w:rFonts w:ascii="Segoe UI" w:hAnsi="Segoe UI" w:cs="Segoe UI"/>
          <w:b/>
          <w:sz w:val="24"/>
          <w:szCs w:val="24"/>
        </w:rPr>
        <w:t>Ответ:</w:t>
      </w:r>
      <w:r>
        <w:rPr>
          <w:rFonts w:ascii="Segoe UI" w:hAnsi="Segoe UI" w:cs="Segoe UI"/>
          <w:sz w:val="24"/>
          <w:szCs w:val="24"/>
        </w:rPr>
        <w:t xml:space="preserve"> </w:t>
      </w:r>
      <w:r w:rsidR="00957F03">
        <w:rPr>
          <w:rFonts w:ascii="Segoe UI" w:hAnsi="Segoe UI" w:cs="Segoe UI"/>
          <w:sz w:val="24"/>
          <w:szCs w:val="24"/>
        </w:rPr>
        <w:t>Для начала надо понять, можно ли оформить ваши объекты недвижимости по «гаражной амнистии». Гараж должен быть капитальным и построен до 30.12.2004г., а также он не должен быть признан самовольной постройкой.</w:t>
      </w:r>
    </w:p>
    <w:p w:rsidR="00C6368D" w:rsidRDefault="001E5ACC" w:rsidP="00C6368D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1E5ACC">
        <w:rPr>
          <w:rFonts w:ascii="Segoe UI" w:hAnsi="Segoe UI" w:cs="Segoe UI"/>
          <w:sz w:val="24"/>
          <w:szCs w:val="24"/>
        </w:rPr>
        <w:t xml:space="preserve">Если земельный участок не поставлен на государственный кадастровый учет, то необходимо обратиться </w:t>
      </w:r>
      <w:r w:rsidRPr="00D93F5A">
        <w:rPr>
          <w:rFonts w:ascii="Segoe UI" w:hAnsi="Segoe UI" w:cs="Segoe UI"/>
          <w:b/>
          <w:sz w:val="24"/>
          <w:szCs w:val="24"/>
        </w:rPr>
        <w:t>в исполком</w:t>
      </w:r>
      <w:r w:rsidRPr="001E5ACC">
        <w:rPr>
          <w:rFonts w:ascii="Segoe UI" w:hAnsi="Segoe UI" w:cs="Segoe UI"/>
          <w:sz w:val="24"/>
          <w:szCs w:val="24"/>
        </w:rPr>
        <w:t xml:space="preserve"> по месту нахождения участка за образованием земельного участка (подготовкой схемой расположения). Межевой план необходимо будет подготовить после принятия исполкомом положительного решения о предварительном согласовании </w:t>
      </w:r>
      <w:r w:rsidRPr="001E5ACC">
        <w:rPr>
          <w:rFonts w:ascii="Segoe UI" w:hAnsi="Segoe UI" w:cs="Segoe UI"/>
          <w:sz w:val="24"/>
          <w:szCs w:val="24"/>
        </w:rPr>
        <w:lastRenderedPageBreak/>
        <w:t>предоставления земельного участка.</w:t>
      </w:r>
      <w:r w:rsidR="00BF2B9B">
        <w:rPr>
          <w:rFonts w:ascii="Segoe UI" w:hAnsi="Segoe UI" w:cs="Segoe UI"/>
          <w:sz w:val="24"/>
          <w:szCs w:val="24"/>
        </w:rPr>
        <w:t xml:space="preserve"> На основании межевого плана земельный участок </w:t>
      </w:r>
      <w:r w:rsidR="00D93F5A">
        <w:rPr>
          <w:rFonts w:ascii="Segoe UI" w:hAnsi="Segoe UI" w:cs="Segoe UI"/>
          <w:sz w:val="24"/>
          <w:szCs w:val="24"/>
        </w:rPr>
        <w:t xml:space="preserve">будет поставлен на государственный кадастровый учет. После этого можно подать все имеющиеся в отношении гаража и участка документы </w:t>
      </w:r>
      <w:r w:rsidR="00D93F5A" w:rsidRPr="00D93F5A">
        <w:rPr>
          <w:rFonts w:ascii="Segoe UI" w:hAnsi="Segoe UI" w:cs="Segoe UI"/>
          <w:b/>
          <w:sz w:val="24"/>
          <w:szCs w:val="24"/>
        </w:rPr>
        <w:t>в исполком</w:t>
      </w:r>
      <w:r w:rsidR="00D93F5A">
        <w:rPr>
          <w:rFonts w:ascii="Segoe UI" w:hAnsi="Segoe UI" w:cs="Segoe UI"/>
          <w:sz w:val="24"/>
          <w:szCs w:val="24"/>
        </w:rPr>
        <w:t xml:space="preserve"> для принятия решения о предоставлении земельного участка бесплатно в собственность и оформления права собственности на участок и гараж.</w:t>
      </w:r>
      <w:r w:rsidR="00AB649E">
        <w:rPr>
          <w:rFonts w:ascii="Segoe UI" w:hAnsi="Segoe UI" w:cs="Segoe UI"/>
          <w:sz w:val="24"/>
          <w:szCs w:val="24"/>
        </w:rPr>
        <w:t xml:space="preserve"> Если будет принято положительное решение, платить госпошлину за оформление объектов недвижимости по «гаражной амнистии» не нужно.</w:t>
      </w:r>
    </w:p>
    <w:p w:rsidR="00B636DF" w:rsidRPr="00B636DF" w:rsidRDefault="000766B1" w:rsidP="00B636DF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Вопрос: </w:t>
      </w:r>
      <w:r w:rsidR="00B636DF" w:rsidRPr="00B636DF">
        <w:rPr>
          <w:rFonts w:ascii="Segoe UI" w:hAnsi="Segoe UI" w:cs="Segoe UI"/>
          <w:b/>
          <w:sz w:val="24"/>
          <w:szCs w:val="24"/>
        </w:rPr>
        <w:t xml:space="preserve">Какие документы необходимы для оформления гаража по </w:t>
      </w:r>
      <w:r w:rsidR="00F04CA2">
        <w:rPr>
          <w:rFonts w:ascii="Segoe UI" w:hAnsi="Segoe UI" w:cs="Segoe UI"/>
          <w:b/>
          <w:sz w:val="24"/>
          <w:szCs w:val="24"/>
        </w:rPr>
        <w:t>«</w:t>
      </w:r>
      <w:r w:rsidR="00D93F5A">
        <w:rPr>
          <w:rFonts w:ascii="Segoe UI" w:hAnsi="Segoe UI" w:cs="Segoe UI"/>
          <w:b/>
          <w:sz w:val="24"/>
          <w:szCs w:val="24"/>
        </w:rPr>
        <w:t xml:space="preserve">гаражной </w:t>
      </w:r>
      <w:r w:rsidR="00B636DF" w:rsidRPr="00B636DF">
        <w:rPr>
          <w:rFonts w:ascii="Segoe UI" w:hAnsi="Segoe UI" w:cs="Segoe UI"/>
          <w:b/>
          <w:sz w:val="24"/>
          <w:szCs w:val="24"/>
        </w:rPr>
        <w:t>амнистии</w:t>
      </w:r>
      <w:r w:rsidR="00F04CA2">
        <w:rPr>
          <w:rFonts w:ascii="Segoe UI" w:hAnsi="Segoe UI" w:cs="Segoe UI"/>
          <w:b/>
          <w:sz w:val="24"/>
          <w:szCs w:val="24"/>
        </w:rPr>
        <w:t>»</w:t>
      </w:r>
      <w:r w:rsidR="00B636DF" w:rsidRPr="00B636DF">
        <w:rPr>
          <w:rFonts w:ascii="Segoe UI" w:hAnsi="Segoe UI" w:cs="Segoe UI"/>
          <w:b/>
          <w:sz w:val="24"/>
          <w:szCs w:val="24"/>
        </w:rPr>
        <w:t>?</w:t>
      </w:r>
    </w:p>
    <w:p w:rsidR="00B636DF" w:rsidRDefault="000766B1" w:rsidP="000766B1">
      <w:pPr>
        <w:shd w:val="clear" w:color="auto" w:fill="FFFFFF"/>
        <w:spacing w:after="0"/>
        <w:jc w:val="both"/>
        <w:outlineLvl w:val="1"/>
        <w:rPr>
          <w:rFonts w:ascii="Segoe UI" w:hAnsi="Segoe UI" w:cs="Segoe UI"/>
          <w:sz w:val="24"/>
          <w:szCs w:val="24"/>
        </w:rPr>
      </w:pPr>
      <w:r w:rsidRPr="000766B1">
        <w:rPr>
          <w:rFonts w:ascii="Segoe UI" w:hAnsi="Segoe UI" w:cs="Segoe UI"/>
          <w:b/>
          <w:sz w:val="24"/>
          <w:szCs w:val="24"/>
        </w:rPr>
        <w:t>Ответ:</w:t>
      </w:r>
      <w:r>
        <w:rPr>
          <w:rFonts w:ascii="Segoe UI" w:hAnsi="Segoe UI" w:cs="Segoe UI"/>
          <w:sz w:val="24"/>
          <w:szCs w:val="24"/>
        </w:rPr>
        <w:t xml:space="preserve"> </w:t>
      </w:r>
      <w:r w:rsidR="00D93F5A" w:rsidRPr="000766B1">
        <w:rPr>
          <w:rFonts w:ascii="Segoe UI" w:hAnsi="Segoe UI" w:cs="Segoe UI"/>
          <w:sz w:val="24"/>
          <w:szCs w:val="24"/>
        </w:rPr>
        <w:t xml:space="preserve">«Гаражная амнистия» </w:t>
      </w:r>
      <w:r w:rsidR="00D93F5A">
        <w:rPr>
          <w:rFonts w:ascii="Segoe UI" w:hAnsi="Segoe UI" w:cs="Segoe UI"/>
          <w:sz w:val="24"/>
          <w:szCs w:val="24"/>
        </w:rPr>
        <w:t>предполагает оформление прав не только на гараж, но и на земельный участок. При этом з</w:t>
      </w:r>
      <w:r w:rsidR="00B636DF" w:rsidRPr="00B636DF">
        <w:rPr>
          <w:rFonts w:ascii="Segoe UI" w:hAnsi="Segoe UI" w:cs="Segoe UI"/>
          <w:sz w:val="24"/>
          <w:szCs w:val="24"/>
        </w:rPr>
        <w:t>акон</w:t>
      </w:r>
      <w:r w:rsidR="006B14DC">
        <w:rPr>
          <w:rFonts w:ascii="Segoe UI" w:hAnsi="Segoe UI" w:cs="Segoe UI"/>
          <w:sz w:val="24"/>
          <w:szCs w:val="24"/>
        </w:rPr>
        <w:t>ом могут воспользоваться</w:t>
      </w:r>
      <w:r w:rsidR="00B636DF" w:rsidRPr="00B636DF">
        <w:rPr>
          <w:rFonts w:ascii="Segoe UI" w:hAnsi="Segoe UI" w:cs="Segoe UI"/>
          <w:sz w:val="24"/>
          <w:szCs w:val="24"/>
        </w:rPr>
        <w:t xml:space="preserve"> </w:t>
      </w:r>
      <w:r w:rsidR="006B14DC">
        <w:rPr>
          <w:rFonts w:ascii="Segoe UI" w:hAnsi="Segoe UI" w:cs="Segoe UI"/>
          <w:sz w:val="24"/>
          <w:szCs w:val="24"/>
        </w:rPr>
        <w:t>те граждане</w:t>
      </w:r>
      <w:r w:rsidR="00B636DF" w:rsidRPr="00B636DF">
        <w:rPr>
          <w:rFonts w:ascii="Segoe UI" w:hAnsi="Segoe UI" w:cs="Segoe UI"/>
          <w:sz w:val="24"/>
          <w:szCs w:val="24"/>
        </w:rPr>
        <w:t xml:space="preserve">, кто получил гараж от государства или организации  (в том числе от той, в </w:t>
      </w:r>
      <w:r w:rsidR="006B14DC">
        <w:rPr>
          <w:rFonts w:ascii="Segoe UI" w:hAnsi="Segoe UI" w:cs="Segoe UI"/>
          <w:sz w:val="24"/>
          <w:szCs w:val="24"/>
        </w:rPr>
        <w:t>которой работал), и владельцы</w:t>
      </w:r>
      <w:r w:rsidR="00B636DF" w:rsidRPr="00B636DF">
        <w:rPr>
          <w:rFonts w:ascii="Segoe UI" w:hAnsi="Segoe UI" w:cs="Segoe UI"/>
          <w:sz w:val="24"/>
          <w:szCs w:val="24"/>
        </w:rPr>
        <w:t xml:space="preserve"> гаражей в составе кооперативов</w:t>
      </w:r>
      <w:r w:rsidR="006B14DC">
        <w:rPr>
          <w:rFonts w:ascii="Segoe UI" w:hAnsi="Segoe UI" w:cs="Segoe UI"/>
          <w:sz w:val="24"/>
          <w:szCs w:val="24"/>
        </w:rPr>
        <w:t xml:space="preserve"> (ГСК)</w:t>
      </w:r>
      <w:r w:rsidR="00B636DF" w:rsidRPr="00B636DF">
        <w:rPr>
          <w:rFonts w:ascii="Segoe UI" w:hAnsi="Segoe UI" w:cs="Segoe UI"/>
          <w:sz w:val="24"/>
          <w:szCs w:val="24"/>
        </w:rPr>
        <w:t>. И тем</w:t>
      </w:r>
      <w:r w:rsidR="00D93F5A">
        <w:rPr>
          <w:rFonts w:ascii="Segoe UI" w:hAnsi="Segoe UI" w:cs="Segoe UI"/>
          <w:sz w:val="24"/>
          <w:szCs w:val="24"/>
        </w:rPr>
        <w:t xml:space="preserve">, и другим необходимо подать </w:t>
      </w:r>
      <w:r w:rsidR="00D93F5A" w:rsidRPr="006B14DC">
        <w:rPr>
          <w:rFonts w:ascii="Segoe UI" w:hAnsi="Segoe UI" w:cs="Segoe UI"/>
          <w:sz w:val="24"/>
          <w:szCs w:val="24"/>
        </w:rPr>
        <w:t>в</w:t>
      </w:r>
      <w:r w:rsidR="00D93F5A" w:rsidRPr="000766B1">
        <w:rPr>
          <w:rFonts w:ascii="Segoe UI" w:hAnsi="Segoe UI" w:cs="Segoe UI"/>
          <w:sz w:val="24"/>
          <w:szCs w:val="24"/>
        </w:rPr>
        <w:t xml:space="preserve"> </w:t>
      </w:r>
      <w:r w:rsidR="006B14DC">
        <w:rPr>
          <w:rFonts w:ascii="Segoe UI" w:hAnsi="Segoe UI" w:cs="Segoe UI"/>
          <w:sz w:val="24"/>
          <w:szCs w:val="24"/>
        </w:rPr>
        <w:t>орган</w:t>
      </w:r>
      <w:r w:rsidR="006B14DC" w:rsidRPr="00B636DF">
        <w:rPr>
          <w:rFonts w:ascii="Segoe UI" w:hAnsi="Segoe UI" w:cs="Segoe UI"/>
          <w:sz w:val="24"/>
          <w:szCs w:val="24"/>
        </w:rPr>
        <w:t xml:space="preserve"> местного самоуправления</w:t>
      </w:r>
      <w:r w:rsidR="006B14DC" w:rsidRPr="000766B1">
        <w:rPr>
          <w:rFonts w:ascii="Segoe UI" w:hAnsi="Segoe UI" w:cs="Segoe UI"/>
          <w:sz w:val="24"/>
          <w:szCs w:val="24"/>
        </w:rPr>
        <w:t xml:space="preserve"> </w:t>
      </w:r>
      <w:r w:rsidR="006B14DC" w:rsidRPr="000766B1">
        <w:rPr>
          <w:rFonts w:ascii="Segoe UI" w:hAnsi="Segoe UI" w:cs="Segoe UI"/>
          <w:b/>
          <w:sz w:val="24"/>
          <w:szCs w:val="24"/>
        </w:rPr>
        <w:t xml:space="preserve">(в </w:t>
      </w:r>
      <w:r w:rsidR="00D93F5A" w:rsidRPr="000766B1">
        <w:rPr>
          <w:rFonts w:ascii="Segoe UI" w:hAnsi="Segoe UI" w:cs="Segoe UI"/>
          <w:b/>
          <w:sz w:val="24"/>
          <w:szCs w:val="24"/>
        </w:rPr>
        <w:t>исполком</w:t>
      </w:r>
      <w:r w:rsidR="006B14DC" w:rsidRPr="000766B1">
        <w:rPr>
          <w:rFonts w:ascii="Segoe UI" w:hAnsi="Segoe UI" w:cs="Segoe UI"/>
          <w:b/>
          <w:sz w:val="24"/>
          <w:szCs w:val="24"/>
        </w:rPr>
        <w:t>)</w:t>
      </w:r>
      <w:r w:rsidR="00B636DF" w:rsidRPr="00B636DF">
        <w:rPr>
          <w:rFonts w:ascii="Segoe UI" w:hAnsi="Segoe UI" w:cs="Segoe UI"/>
          <w:sz w:val="24"/>
          <w:szCs w:val="24"/>
        </w:rPr>
        <w:t xml:space="preserve"> заявление о предоставлении земельного участка и указать в нем, что гараж возведен до дня введения в действие Градостроительного кодекса</w:t>
      </w:r>
      <w:r w:rsidR="00D93F5A">
        <w:rPr>
          <w:rFonts w:ascii="Segoe UI" w:hAnsi="Segoe UI" w:cs="Segoe UI"/>
          <w:sz w:val="24"/>
          <w:szCs w:val="24"/>
        </w:rPr>
        <w:t xml:space="preserve"> (до 30.12.2004г.)</w:t>
      </w:r>
      <w:r w:rsidR="00B636DF" w:rsidRPr="00B636DF">
        <w:rPr>
          <w:rFonts w:ascii="Segoe UI" w:hAnsi="Segoe UI" w:cs="Segoe UI"/>
          <w:sz w:val="24"/>
          <w:szCs w:val="24"/>
        </w:rPr>
        <w:t xml:space="preserve">. </w:t>
      </w:r>
      <w:r w:rsidR="006B14DC">
        <w:rPr>
          <w:rFonts w:ascii="Segoe UI" w:hAnsi="Segoe UI" w:cs="Segoe UI"/>
          <w:sz w:val="24"/>
          <w:szCs w:val="24"/>
        </w:rPr>
        <w:t>Решать вопрос о возможности предоставления участка в собственность и о последующей передаче документов в орган регистрации будет заниматься исполком</w:t>
      </w:r>
      <w:r w:rsidR="00B636DF" w:rsidRPr="00B636DF">
        <w:rPr>
          <w:rFonts w:ascii="Segoe UI" w:hAnsi="Segoe UI" w:cs="Segoe UI"/>
          <w:sz w:val="24"/>
          <w:szCs w:val="24"/>
        </w:rPr>
        <w:t>.</w:t>
      </w:r>
    </w:p>
    <w:p w:rsidR="00421654" w:rsidRPr="00B636DF" w:rsidRDefault="00421654" w:rsidP="000766B1">
      <w:pPr>
        <w:shd w:val="clear" w:color="auto" w:fill="FFFFFF"/>
        <w:spacing w:after="0"/>
        <w:jc w:val="both"/>
        <w:outlineLvl w:val="1"/>
        <w:rPr>
          <w:rFonts w:ascii="Segoe UI" w:hAnsi="Segoe UI" w:cs="Segoe UI"/>
          <w:sz w:val="24"/>
          <w:szCs w:val="24"/>
        </w:rPr>
      </w:pPr>
    </w:p>
    <w:p w:rsidR="00B636DF" w:rsidRPr="00B636DF" w:rsidRDefault="00B636DF" w:rsidP="000766B1">
      <w:pPr>
        <w:shd w:val="clear" w:color="auto" w:fill="FFFFFF"/>
        <w:spacing w:after="0" w:line="360" w:lineRule="auto"/>
        <w:jc w:val="both"/>
        <w:rPr>
          <w:rFonts w:ascii="Segoe UI" w:hAnsi="Segoe UI" w:cs="Segoe UI"/>
          <w:b/>
          <w:sz w:val="24"/>
          <w:szCs w:val="24"/>
        </w:rPr>
      </w:pPr>
      <w:r w:rsidRPr="00B636DF">
        <w:rPr>
          <w:rFonts w:ascii="Segoe UI" w:hAnsi="Segoe UI" w:cs="Segoe UI"/>
          <w:sz w:val="24"/>
          <w:szCs w:val="24"/>
        </w:rPr>
        <w:t xml:space="preserve">     </w:t>
      </w:r>
      <w:r w:rsidR="006B14DC" w:rsidRPr="006B14DC">
        <w:rPr>
          <w:rFonts w:ascii="Segoe UI" w:hAnsi="Segoe UI" w:cs="Segoe UI"/>
          <w:b/>
          <w:sz w:val="24"/>
          <w:szCs w:val="24"/>
        </w:rPr>
        <w:t>К заявлению следует приложить од</w:t>
      </w:r>
      <w:r w:rsidR="00612A08">
        <w:rPr>
          <w:rFonts w:ascii="Segoe UI" w:hAnsi="Segoe UI" w:cs="Segoe UI"/>
          <w:b/>
          <w:sz w:val="24"/>
          <w:szCs w:val="24"/>
        </w:rPr>
        <w:t xml:space="preserve">ин </w:t>
      </w:r>
      <w:r w:rsidR="006B14DC">
        <w:rPr>
          <w:rFonts w:ascii="Segoe UI" w:hAnsi="Segoe UI" w:cs="Segoe UI"/>
          <w:b/>
          <w:sz w:val="24"/>
          <w:szCs w:val="24"/>
        </w:rPr>
        <w:t>или несколько</w:t>
      </w:r>
      <w:r w:rsidR="006B14DC" w:rsidRPr="006B14DC">
        <w:rPr>
          <w:rFonts w:ascii="Segoe UI" w:hAnsi="Segoe UI" w:cs="Segoe UI"/>
          <w:b/>
          <w:sz w:val="24"/>
          <w:szCs w:val="24"/>
        </w:rPr>
        <w:t xml:space="preserve"> из следующих </w:t>
      </w:r>
      <w:r w:rsidR="006B14DC">
        <w:rPr>
          <w:rFonts w:ascii="Segoe UI" w:hAnsi="Segoe UI" w:cs="Segoe UI"/>
          <w:b/>
          <w:sz w:val="24"/>
          <w:szCs w:val="24"/>
        </w:rPr>
        <w:t xml:space="preserve">имеющихся </w:t>
      </w:r>
      <w:r w:rsidR="006B14DC" w:rsidRPr="006B14DC">
        <w:rPr>
          <w:rFonts w:ascii="Segoe UI" w:hAnsi="Segoe UI" w:cs="Segoe UI"/>
          <w:b/>
          <w:sz w:val="24"/>
          <w:szCs w:val="24"/>
        </w:rPr>
        <w:t>документов</w:t>
      </w:r>
      <w:r w:rsidRPr="00B636DF">
        <w:rPr>
          <w:rFonts w:ascii="Segoe UI" w:hAnsi="Segoe UI" w:cs="Segoe UI"/>
          <w:b/>
          <w:sz w:val="24"/>
          <w:szCs w:val="24"/>
        </w:rPr>
        <w:t>:</w:t>
      </w:r>
    </w:p>
    <w:p w:rsidR="002A7F78" w:rsidRPr="002A7F78" w:rsidRDefault="002A7F78" w:rsidP="002A7F78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A7F78">
        <w:rPr>
          <w:rFonts w:ascii="Segoe UI" w:hAnsi="Segoe UI" w:cs="Segoe UI"/>
          <w:sz w:val="24"/>
          <w:szCs w:val="24"/>
        </w:rPr>
        <w:t>•</w:t>
      </w:r>
      <w:r w:rsidRPr="002A7F78">
        <w:rPr>
          <w:rFonts w:ascii="Segoe UI" w:hAnsi="Segoe UI" w:cs="Segoe UI"/>
          <w:sz w:val="24"/>
          <w:szCs w:val="24"/>
        </w:rPr>
        <w:tab/>
        <w:t xml:space="preserve">документ, который подтверждает, что заявителю был выделен земельный участок; </w:t>
      </w:r>
    </w:p>
    <w:p w:rsidR="002A7F78" w:rsidRPr="002A7F78" w:rsidRDefault="002A7F78" w:rsidP="002A7F78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A7F78">
        <w:rPr>
          <w:rFonts w:ascii="Segoe UI" w:hAnsi="Segoe UI" w:cs="Segoe UI"/>
          <w:sz w:val="24"/>
          <w:szCs w:val="24"/>
        </w:rPr>
        <w:t>•</w:t>
      </w:r>
      <w:r w:rsidRPr="002A7F78">
        <w:rPr>
          <w:rFonts w:ascii="Segoe UI" w:hAnsi="Segoe UI" w:cs="Segoe UI"/>
          <w:sz w:val="24"/>
          <w:szCs w:val="24"/>
        </w:rPr>
        <w:tab/>
        <w:t>схема расположения земельного участка — нужна только в случае, если земельный участок не образован и не поставлен на кадастровый учет. Чтобы это проверить, можно посмотреть выписку из ЕГРН (Единый государственный реестр недвижимости) или в публичной кадастровой карте;</w:t>
      </w:r>
    </w:p>
    <w:p w:rsidR="002A7F78" w:rsidRPr="002A7F78" w:rsidRDefault="002A7F78" w:rsidP="002A7F78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A7F78">
        <w:rPr>
          <w:rFonts w:ascii="Segoe UI" w:hAnsi="Segoe UI" w:cs="Segoe UI"/>
          <w:sz w:val="24"/>
          <w:szCs w:val="24"/>
        </w:rPr>
        <w:t>•</w:t>
      </w:r>
      <w:r w:rsidRPr="002A7F78">
        <w:rPr>
          <w:rFonts w:ascii="Segoe UI" w:hAnsi="Segoe UI" w:cs="Segoe UI"/>
          <w:sz w:val="24"/>
          <w:szCs w:val="24"/>
        </w:rPr>
        <w:tab/>
        <w:t>документ, который подтверждает передачу земли ГСК, где расположен гараж;</w:t>
      </w:r>
    </w:p>
    <w:p w:rsidR="002A7F78" w:rsidRPr="002A7F78" w:rsidRDefault="002A7F78" w:rsidP="002A7F78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A7F78">
        <w:rPr>
          <w:rFonts w:ascii="Segoe UI" w:hAnsi="Segoe UI" w:cs="Segoe UI"/>
          <w:sz w:val="24"/>
          <w:szCs w:val="24"/>
        </w:rPr>
        <w:t>•</w:t>
      </w:r>
      <w:r w:rsidRPr="002A7F78">
        <w:rPr>
          <w:rFonts w:ascii="Segoe UI" w:hAnsi="Segoe UI" w:cs="Segoe UI"/>
          <w:sz w:val="24"/>
          <w:szCs w:val="24"/>
        </w:rPr>
        <w:tab/>
        <w:t>решение общего собрания ГСК о том, что гражданину распределили гараж в его составе, или документ, который бы подтвердил, что он оплатил пай;</w:t>
      </w:r>
    </w:p>
    <w:p w:rsidR="002A7F78" w:rsidRPr="002A7F78" w:rsidRDefault="002A7F78" w:rsidP="002A7F78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A7F78">
        <w:rPr>
          <w:rFonts w:ascii="Segoe UI" w:hAnsi="Segoe UI" w:cs="Segoe UI"/>
          <w:sz w:val="24"/>
          <w:szCs w:val="24"/>
        </w:rPr>
        <w:t xml:space="preserve">     Если у правообладателя нет вышеперечисленных документов, он может предоставить:</w:t>
      </w:r>
    </w:p>
    <w:p w:rsidR="002A7F78" w:rsidRPr="002A7F78" w:rsidRDefault="002A7F78" w:rsidP="002A7F78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A7F78">
        <w:rPr>
          <w:rFonts w:ascii="Segoe UI" w:hAnsi="Segoe UI" w:cs="Segoe UI"/>
          <w:sz w:val="24"/>
          <w:szCs w:val="24"/>
        </w:rPr>
        <w:t>•</w:t>
      </w:r>
      <w:r w:rsidRPr="002A7F78">
        <w:rPr>
          <w:rFonts w:ascii="Segoe UI" w:hAnsi="Segoe UI" w:cs="Segoe UI"/>
          <w:sz w:val="24"/>
          <w:szCs w:val="24"/>
        </w:rPr>
        <w:tab/>
        <w:t>договор об оплате коммунальных услуг за гараж;</w:t>
      </w:r>
    </w:p>
    <w:p w:rsidR="002A7F78" w:rsidRPr="002A7F78" w:rsidRDefault="002A7F78" w:rsidP="002A7F78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A7F78">
        <w:rPr>
          <w:rFonts w:ascii="Segoe UI" w:hAnsi="Segoe UI" w:cs="Segoe UI"/>
          <w:sz w:val="24"/>
          <w:szCs w:val="24"/>
        </w:rPr>
        <w:t>•</w:t>
      </w:r>
      <w:r w:rsidRPr="002A7F78">
        <w:rPr>
          <w:rFonts w:ascii="Segoe UI" w:hAnsi="Segoe UI" w:cs="Segoe UI"/>
          <w:sz w:val="24"/>
          <w:szCs w:val="24"/>
        </w:rPr>
        <w:tab/>
        <w:t>договор о подключении гаража к сетям инженерно-технического обеспечения, заключенный до 30 декабря 2004 года;</w:t>
      </w:r>
    </w:p>
    <w:p w:rsidR="002A7F78" w:rsidRPr="002A7F78" w:rsidRDefault="002A7F78" w:rsidP="002A7F78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A7F78">
        <w:rPr>
          <w:rFonts w:ascii="Segoe UI" w:hAnsi="Segoe UI" w:cs="Segoe UI"/>
          <w:sz w:val="24"/>
          <w:szCs w:val="24"/>
        </w:rPr>
        <w:t>•</w:t>
      </w:r>
      <w:r w:rsidRPr="002A7F78">
        <w:rPr>
          <w:rFonts w:ascii="Segoe UI" w:hAnsi="Segoe UI" w:cs="Segoe UI"/>
          <w:sz w:val="24"/>
          <w:szCs w:val="24"/>
        </w:rPr>
        <w:tab/>
        <w:t>документы, подтверждающие оплату коммунальных услуг;</w:t>
      </w:r>
    </w:p>
    <w:p w:rsidR="002A7F78" w:rsidRPr="002A7F78" w:rsidRDefault="002A7F78" w:rsidP="002A7F78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A7F78">
        <w:rPr>
          <w:rFonts w:ascii="Segoe UI" w:hAnsi="Segoe UI" w:cs="Segoe UI"/>
          <w:sz w:val="24"/>
          <w:szCs w:val="24"/>
        </w:rPr>
        <w:t>•</w:t>
      </w:r>
      <w:r w:rsidRPr="002A7F78">
        <w:rPr>
          <w:rFonts w:ascii="Segoe UI" w:hAnsi="Segoe UI" w:cs="Segoe UI"/>
          <w:sz w:val="24"/>
          <w:szCs w:val="24"/>
        </w:rPr>
        <w:tab/>
        <w:t>технический паспорт гаража, составленный до 01.01.2013г., в котором указана фамилия заявителя как правообладателя или заказчика изготовления тех</w:t>
      </w:r>
      <w:proofErr w:type="gramStart"/>
      <w:r w:rsidRPr="002A7F78">
        <w:rPr>
          <w:rFonts w:ascii="Segoe UI" w:hAnsi="Segoe UI" w:cs="Segoe UI"/>
          <w:sz w:val="24"/>
          <w:szCs w:val="24"/>
        </w:rPr>
        <w:t>.п</w:t>
      </w:r>
      <w:proofErr w:type="gramEnd"/>
      <w:r w:rsidRPr="002A7F78">
        <w:rPr>
          <w:rFonts w:ascii="Segoe UI" w:hAnsi="Segoe UI" w:cs="Segoe UI"/>
          <w:sz w:val="24"/>
          <w:szCs w:val="24"/>
        </w:rPr>
        <w:t>аспорта.</w:t>
      </w:r>
    </w:p>
    <w:p w:rsidR="002A7F78" w:rsidRPr="002A7F78" w:rsidRDefault="002A7F78" w:rsidP="002A7F78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A7F78">
        <w:rPr>
          <w:rFonts w:ascii="Segoe UI" w:hAnsi="Segoe UI" w:cs="Segoe UI"/>
          <w:sz w:val="24"/>
          <w:szCs w:val="24"/>
        </w:rPr>
        <w:t xml:space="preserve">         В случае если гараж не поставлен на кадастровый учет, то следует также представить технический план, который предварительно необходимо заказать у кадастрового инженера.</w:t>
      </w:r>
    </w:p>
    <w:p w:rsidR="00EC681B" w:rsidRDefault="002A7F78" w:rsidP="002A7F78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2A7F78">
        <w:rPr>
          <w:rFonts w:ascii="Segoe UI" w:hAnsi="Segoe UI" w:cs="Segoe UI"/>
          <w:sz w:val="24"/>
          <w:szCs w:val="24"/>
        </w:rPr>
        <w:t xml:space="preserve">          Если по заявлению исполком примет положительное решение, то документы должны быть направлены в </w:t>
      </w:r>
      <w:proofErr w:type="spellStart"/>
      <w:r w:rsidRPr="002A7F78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2A7F78">
        <w:rPr>
          <w:rFonts w:ascii="Segoe UI" w:hAnsi="Segoe UI" w:cs="Segoe UI"/>
          <w:sz w:val="24"/>
          <w:szCs w:val="24"/>
        </w:rPr>
        <w:t xml:space="preserve"> в течение 5 рабочих дней после принятия решения, а учет и регистрация права будут проведены в срок 10 рабочих дней.</w:t>
      </w:r>
    </w:p>
    <w:p w:rsidR="000A7205" w:rsidRPr="000A7205" w:rsidRDefault="000766B1" w:rsidP="000A7205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Вопрос: </w:t>
      </w:r>
      <w:r w:rsidR="00EC681B">
        <w:rPr>
          <w:rFonts w:ascii="Segoe UI" w:hAnsi="Segoe UI" w:cs="Segoe UI"/>
          <w:b/>
          <w:sz w:val="24"/>
          <w:szCs w:val="24"/>
        </w:rPr>
        <w:t>Какие документы необходимо пред</w:t>
      </w:r>
      <w:r w:rsidR="000A7205" w:rsidRPr="000A7205">
        <w:rPr>
          <w:rFonts w:ascii="Segoe UI" w:hAnsi="Segoe UI" w:cs="Segoe UI"/>
          <w:b/>
          <w:sz w:val="24"/>
          <w:szCs w:val="24"/>
        </w:rPr>
        <w:t>ставить для оформления прав на земельный участок,  если о</w:t>
      </w:r>
      <w:r w:rsidR="000A7205">
        <w:rPr>
          <w:rFonts w:ascii="Segoe UI" w:hAnsi="Segoe UI" w:cs="Segoe UI"/>
          <w:b/>
          <w:sz w:val="24"/>
          <w:szCs w:val="24"/>
        </w:rPr>
        <w:t xml:space="preserve">н не </w:t>
      </w:r>
      <w:proofErr w:type="gramStart"/>
      <w:r w:rsidR="000A7205">
        <w:rPr>
          <w:rFonts w:ascii="Segoe UI" w:hAnsi="Segoe UI" w:cs="Segoe UI"/>
          <w:b/>
          <w:sz w:val="24"/>
          <w:szCs w:val="24"/>
        </w:rPr>
        <w:t>стоит на кадастровом учете</w:t>
      </w:r>
      <w:proofErr w:type="gramEnd"/>
      <w:r w:rsidR="000A7205">
        <w:rPr>
          <w:rFonts w:ascii="Segoe UI" w:hAnsi="Segoe UI" w:cs="Segoe UI"/>
          <w:b/>
          <w:sz w:val="24"/>
          <w:szCs w:val="24"/>
        </w:rPr>
        <w:t>? Г</w:t>
      </w:r>
      <w:r w:rsidR="000A7205" w:rsidRPr="000A7205">
        <w:rPr>
          <w:rFonts w:ascii="Segoe UI" w:hAnsi="Segoe UI" w:cs="Segoe UI"/>
          <w:b/>
          <w:sz w:val="24"/>
          <w:szCs w:val="24"/>
        </w:rPr>
        <w:t>араж оформлен в собственность.</w:t>
      </w:r>
    </w:p>
    <w:p w:rsidR="00FE7019" w:rsidRDefault="000766B1" w:rsidP="000A7205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0766B1">
        <w:rPr>
          <w:rFonts w:ascii="Segoe UI" w:hAnsi="Segoe UI" w:cs="Segoe UI"/>
          <w:b/>
          <w:sz w:val="24"/>
          <w:szCs w:val="24"/>
        </w:rPr>
        <w:t>Ответ:</w:t>
      </w:r>
      <w:r>
        <w:rPr>
          <w:rFonts w:ascii="Segoe UI" w:hAnsi="Segoe UI" w:cs="Segoe UI"/>
          <w:sz w:val="24"/>
          <w:szCs w:val="24"/>
        </w:rPr>
        <w:t xml:space="preserve"> </w:t>
      </w:r>
      <w:r w:rsidR="00EC681B">
        <w:rPr>
          <w:rFonts w:ascii="Segoe UI" w:hAnsi="Segoe UI" w:cs="Segoe UI"/>
          <w:sz w:val="24"/>
          <w:szCs w:val="24"/>
        </w:rPr>
        <w:t xml:space="preserve">Сначала нужно убедиться, что участок действительно не </w:t>
      </w:r>
      <w:proofErr w:type="gramStart"/>
      <w:r w:rsidR="00EC681B">
        <w:rPr>
          <w:rFonts w:ascii="Segoe UI" w:hAnsi="Segoe UI" w:cs="Segoe UI"/>
          <w:sz w:val="24"/>
          <w:szCs w:val="24"/>
        </w:rPr>
        <w:t xml:space="preserve">стоит на </w:t>
      </w:r>
      <w:r w:rsidR="00FE7019">
        <w:rPr>
          <w:rFonts w:ascii="Segoe UI" w:hAnsi="Segoe UI" w:cs="Segoe UI"/>
          <w:sz w:val="24"/>
          <w:szCs w:val="24"/>
        </w:rPr>
        <w:t>государственном</w:t>
      </w:r>
      <w:r w:rsidR="00EC681B">
        <w:rPr>
          <w:rFonts w:ascii="Segoe UI" w:hAnsi="Segoe UI" w:cs="Segoe UI"/>
          <w:sz w:val="24"/>
          <w:szCs w:val="24"/>
        </w:rPr>
        <w:t xml:space="preserve"> кадастровом учете</w:t>
      </w:r>
      <w:proofErr w:type="gramEnd"/>
      <w:r w:rsidR="00EC681B">
        <w:rPr>
          <w:rFonts w:ascii="Segoe UI" w:hAnsi="Segoe UI" w:cs="Segoe UI"/>
          <w:sz w:val="24"/>
          <w:szCs w:val="24"/>
        </w:rPr>
        <w:t xml:space="preserve"> (у него отсутствует кад</w:t>
      </w:r>
      <w:r w:rsidR="00FE7019">
        <w:rPr>
          <w:rFonts w:ascii="Segoe UI" w:hAnsi="Segoe UI" w:cs="Segoe UI"/>
          <w:sz w:val="24"/>
          <w:szCs w:val="24"/>
        </w:rPr>
        <w:t>астровый номер). Для этого проще всего зайти на публичную кадастровую карту и посмотреть сведения о своем земельном участке. Также для получения информации можно обратиться в МФЦ, в филиал Кадастровой палаты, к кадастровому инженеру.</w:t>
      </w:r>
    </w:p>
    <w:p w:rsidR="000A7205" w:rsidRDefault="00FE7019" w:rsidP="000A7205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случае если участок не поставлен  на государственный кадастровый учет</w:t>
      </w:r>
      <w:r w:rsidR="006C463E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н</w:t>
      </w:r>
      <w:r w:rsidR="000A7205" w:rsidRPr="000A7205">
        <w:rPr>
          <w:rFonts w:ascii="Segoe UI" w:hAnsi="Segoe UI" w:cs="Segoe UI"/>
          <w:sz w:val="24"/>
          <w:szCs w:val="24"/>
        </w:rPr>
        <w:t>еобходимо подготовить схему границ земельного участка под Вашим гаражом, если на данную территорию не утвержден проект межевания (данную информацию можно уточнить в исполнительном комитете). Схему можно подготовить самостоятельно, воспользовавшись утвержденной формой</w:t>
      </w:r>
      <w:r w:rsidR="000A7205">
        <w:rPr>
          <w:rFonts w:ascii="Segoe UI" w:hAnsi="Segoe UI" w:cs="Segoe UI"/>
          <w:sz w:val="24"/>
          <w:szCs w:val="24"/>
        </w:rPr>
        <w:t>,</w:t>
      </w:r>
      <w:r w:rsidR="000A7205" w:rsidRPr="000A7205">
        <w:rPr>
          <w:rFonts w:ascii="Segoe UI" w:hAnsi="Segoe UI" w:cs="Segoe UI"/>
          <w:sz w:val="24"/>
          <w:szCs w:val="24"/>
        </w:rPr>
        <w:t xml:space="preserve"> или обратиться к кадастровому инженеру.</w:t>
      </w:r>
      <w:r w:rsidR="000A7205">
        <w:rPr>
          <w:rFonts w:ascii="Segoe UI" w:hAnsi="Segoe UI" w:cs="Segoe UI"/>
          <w:sz w:val="24"/>
          <w:szCs w:val="24"/>
        </w:rPr>
        <w:t xml:space="preserve"> </w:t>
      </w:r>
      <w:r w:rsidR="000A7205" w:rsidRPr="000A7205">
        <w:rPr>
          <w:rFonts w:ascii="Segoe UI" w:hAnsi="Segoe UI" w:cs="Segoe UI"/>
          <w:sz w:val="24"/>
          <w:szCs w:val="24"/>
        </w:rPr>
        <w:t xml:space="preserve">Затем подать заявление </w:t>
      </w:r>
      <w:r w:rsidR="000A7205" w:rsidRPr="000766B1">
        <w:rPr>
          <w:rFonts w:ascii="Segoe UI" w:hAnsi="Segoe UI" w:cs="Segoe UI"/>
          <w:sz w:val="24"/>
          <w:szCs w:val="24"/>
        </w:rPr>
        <w:t>в</w:t>
      </w:r>
      <w:r w:rsidR="000A7205" w:rsidRPr="000766B1">
        <w:rPr>
          <w:rFonts w:ascii="Segoe UI" w:hAnsi="Segoe UI" w:cs="Segoe UI"/>
          <w:b/>
          <w:sz w:val="24"/>
          <w:szCs w:val="24"/>
        </w:rPr>
        <w:t xml:space="preserve"> </w:t>
      </w:r>
      <w:r w:rsidR="006C463E" w:rsidRPr="000766B1">
        <w:rPr>
          <w:rFonts w:ascii="Segoe UI" w:hAnsi="Segoe UI" w:cs="Segoe UI"/>
          <w:b/>
          <w:sz w:val="24"/>
          <w:szCs w:val="24"/>
        </w:rPr>
        <w:t>исполком</w:t>
      </w:r>
      <w:r w:rsidR="006C463E">
        <w:rPr>
          <w:rFonts w:ascii="Segoe UI" w:hAnsi="Segoe UI" w:cs="Segoe UI"/>
          <w:sz w:val="24"/>
          <w:szCs w:val="24"/>
        </w:rPr>
        <w:t xml:space="preserve"> </w:t>
      </w:r>
      <w:r w:rsidR="000A7205" w:rsidRPr="000A7205">
        <w:rPr>
          <w:rFonts w:ascii="Segoe UI" w:hAnsi="Segoe UI" w:cs="Segoe UI"/>
          <w:sz w:val="24"/>
          <w:szCs w:val="24"/>
        </w:rPr>
        <w:t>о предварительном согласовании предоставления земельного участка ч</w:t>
      </w:r>
      <w:r w:rsidR="006C463E">
        <w:rPr>
          <w:rFonts w:ascii="Segoe UI" w:hAnsi="Segoe UI" w:cs="Segoe UI"/>
          <w:sz w:val="24"/>
          <w:szCs w:val="24"/>
        </w:rPr>
        <w:t>ерез МФЦ или непосредственно в и</w:t>
      </w:r>
      <w:r w:rsidR="000A7205" w:rsidRPr="000A7205">
        <w:rPr>
          <w:rFonts w:ascii="Segoe UI" w:hAnsi="Segoe UI" w:cs="Segoe UI"/>
          <w:sz w:val="24"/>
          <w:szCs w:val="24"/>
        </w:rPr>
        <w:t>сполком.</w:t>
      </w:r>
      <w:r w:rsidR="006C463E" w:rsidRPr="006C463E">
        <w:rPr>
          <w:rFonts w:ascii="Segoe UI" w:hAnsi="Segoe UI" w:cs="Segoe UI"/>
          <w:sz w:val="24"/>
          <w:szCs w:val="24"/>
        </w:rPr>
        <w:t xml:space="preserve"> </w:t>
      </w:r>
      <w:r w:rsidR="006C463E">
        <w:rPr>
          <w:rFonts w:ascii="Segoe UI" w:hAnsi="Segoe UI" w:cs="Segoe UI"/>
          <w:sz w:val="24"/>
          <w:szCs w:val="24"/>
        </w:rPr>
        <w:t>П</w:t>
      </w:r>
      <w:r w:rsidR="006C463E" w:rsidRPr="001E5ACC">
        <w:rPr>
          <w:rFonts w:ascii="Segoe UI" w:hAnsi="Segoe UI" w:cs="Segoe UI"/>
          <w:sz w:val="24"/>
          <w:szCs w:val="24"/>
        </w:rPr>
        <w:t>осле принятия исполкомом положительного решения о предварительном согласовании пр</w:t>
      </w:r>
      <w:r w:rsidR="006C463E">
        <w:rPr>
          <w:rFonts w:ascii="Segoe UI" w:hAnsi="Segoe UI" w:cs="Segoe UI"/>
          <w:sz w:val="24"/>
          <w:szCs w:val="24"/>
        </w:rPr>
        <w:t xml:space="preserve">едоставления земельного участка на основании межевого плана, составленного кадастровым инженером, земельный участок будет поставлен на государственный кадастровый учет. После этого документы надо подать </w:t>
      </w:r>
      <w:r w:rsidR="006C463E" w:rsidRPr="000766B1">
        <w:rPr>
          <w:rFonts w:ascii="Segoe UI" w:hAnsi="Segoe UI" w:cs="Segoe UI"/>
          <w:sz w:val="24"/>
          <w:szCs w:val="24"/>
        </w:rPr>
        <w:t>в исполком</w:t>
      </w:r>
      <w:r w:rsidR="006C463E">
        <w:rPr>
          <w:rFonts w:ascii="Segoe UI" w:hAnsi="Segoe UI" w:cs="Segoe UI"/>
          <w:sz w:val="24"/>
          <w:szCs w:val="24"/>
        </w:rPr>
        <w:t xml:space="preserve"> для предоставления участка в собственность в порядке «гаражной амнистии».</w:t>
      </w:r>
    </w:p>
    <w:p w:rsidR="000766B1" w:rsidRDefault="000766B1" w:rsidP="000766B1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Вопрос: </w:t>
      </w:r>
      <w:r w:rsidR="00771AAC">
        <w:rPr>
          <w:rFonts w:ascii="Segoe UI" w:hAnsi="Segoe UI" w:cs="Segoe UI"/>
          <w:b/>
          <w:sz w:val="24"/>
          <w:szCs w:val="24"/>
        </w:rPr>
        <w:t xml:space="preserve">Моему отцу принадлежал гараж в гаражном кооперативе. При жизни отец свое право собственности на гараж и землю не зарегистрировал. После его смерти наследство на гараж не оформлялось. Можно ли теперь воспользоваться </w:t>
      </w:r>
      <w:r w:rsidR="00003A6E">
        <w:rPr>
          <w:rFonts w:ascii="Segoe UI" w:hAnsi="Segoe UI" w:cs="Segoe UI"/>
          <w:b/>
          <w:sz w:val="24"/>
          <w:szCs w:val="24"/>
        </w:rPr>
        <w:t>«</w:t>
      </w:r>
      <w:r w:rsidR="00771AAC">
        <w:rPr>
          <w:rFonts w:ascii="Segoe UI" w:hAnsi="Segoe UI" w:cs="Segoe UI"/>
          <w:b/>
          <w:sz w:val="24"/>
          <w:szCs w:val="24"/>
        </w:rPr>
        <w:t>гаражной амнистией</w:t>
      </w:r>
      <w:r w:rsidR="00003A6E">
        <w:rPr>
          <w:rFonts w:ascii="Segoe UI" w:hAnsi="Segoe UI" w:cs="Segoe UI"/>
          <w:b/>
          <w:sz w:val="24"/>
          <w:szCs w:val="24"/>
        </w:rPr>
        <w:t>»</w:t>
      </w:r>
      <w:r w:rsidR="00771AAC">
        <w:rPr>
          <w:rFonts w:ascii="Segoe UI" w:hAnsi="Segoe UI" w:cs="Segoe UI"/>
          <w:b/>
          <w:sz w:val="24"/>
          <w:szCs w:val="24"/>
        </w:rPr>
        <w:t>, чтобы получить гараж и участок в собственность</w:t>
      </w:r>
      <w:r w:rsidR="00790218" w:rsidRPr="00A8058B">
        <w:rPr>
          <w:rFonts w:ascii="Segoe UI" w:hAnsi="Segoe UI" w:cs="Segoe UI"/>
          <w:b/>
          <w:sz w:val="24"/>
          <w:szCs w:val="24"/>
        </w:rPr>
        <w:t>?</w:t>
      </w:r>
    </w:p>
    <w:p w:rsidR="009403E0" w:rsidRPr="000766B1" w:rsidRDefault="000766B1" w:rsidP="000766B1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Ответ: </w:t>
      </w:r>
      <w:r w:rsidR="009403E0">
        <w:rPr>
          <w:rFonts w:ascii="Segoe UI" w:hAnsi="Segoe UI" w:cs="Segoe UI"/>
          <w:sz w:val="24"/>
          <w:szCs w:val="24"/>
        </w:rPr>
        <w:t xml:space="preserve">Закон «о гаражной амнистии» предусматривает возможность предоставления земельного участка в собственность бесплатно наследнику правообладателя гаража. </w:t>
      </w:r>
      <w:r w:rsidR="009403E0" w:rsidRPr="00B31F67">
        <w:rPr>
          <w:rFonts w:ascii="Segoe UI" w:hAnsi="Segoe UI" w:cs="Segoe UI"/>
        </w:rPr>
        <w:t>В этом случае для предоставления земельного участка таким наследником должны быть предста</w:t>
      </w:r>
      <w:r w:rsidR="009403E0">
        <w:rPr>
          <w:rFonts w:ascii="Segoe UI" w:hAnsi="Segoe UI" w:cs="Segoe UI"/>
        </w:rPr>
        <w:t>влены одни из вышеуказанных документов наследодателя (умершего лица),</w:t>
      </w:r>
      <w:r w:rsidR="009403E0" w:rsidRPr="009403E0">
        <w:rPr>
          <w:rFonts w:ascii="Segoe UI" w:hAnsi="Segoe UI" w:cs="Segoe UI"/>
        </w:rPr>
        <w:t xml:space="preserve"> </w:t>
      </w:r>
      <w:r w:rsidR="009403E0">
        <w:rPr>
          <w:rFonts w:ascii="Segoe UI" w:hAnsi="Segoe UI" w:cs="Segoe UI"/>
          <w:sz w:val="24"/>
          <w:szCs w:val="24"/>
        </w:rPr>
        <w:t>подтверждающих</w:t>
      </w:r>
      <w:r w:rsidR="009403E0" w:rsidRPr="009403E0">
        <w:rPr>
          <w:rFonts w:ascii="Segoe UI" w:hAnsi="Segoe UI" w:cs="Segoe UI"/>
          <w:sz w:val="24"/>
          <w:szCs w:val="24"/>
        </w:rPr>
        <w:t xml:space="preserve"> факт владения гаражом или факт выделения земельного участка для гаража</w:t>
      </w:r>
      <w:r w:rsidR="009403E0" w:rsidRPr="00B31F67">
        <w:rPr>
          <w:rFonts w:ascii="Segoe UI" w:hAnsi="Segoe UI" w:cs="Segoe UI"/>
        </w:rPr>
        <w:t>, а также свидетельство о праве на наследство, подтверждающее, что таким наследником было унаследовано имущество данного гражданина.</w:t>
      </w:r>
    </w:p>
    <w:p w:rsidR="009403E0" w:rsidRPr="00B31F67" w:rsidRDefault="00003A6E" w:rsidP="009403E0">
      <w:pPr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В слу</w:t>
      </w:r>
      <w:r w:rsidR="00F04CA2">
        <w:rPr>
          <w:rFonts w:ascii="Segoe UI" w:hAnsi="Segoe UI" w:cs="Segoe UI"/>
        </w:rPr>
        <w:t>чае</w:t>
      </w:r>
      <w:r>
        <w:rPr>
          <w:rFonts w:ascii="Segoe UI" w:hAnsi="Segoe UI" w:cs="Segoe UI"/>
        </w:rPr>
        <w:t xml:space="preserve"> если</w:t>
      </w:r>
      <w:r w:rsidR="009403E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после смерти правообладателя нотариусом открыто наследственное дело и наследникам было выдано свидетельство о праве на наследство на имущество умершего (например, на квартиру), то при наличии такого свидетельства, а также документов, свидетельствующих о выделении (распределении) участка или гаража наследодателю, то наследники вправе </w:t>
      </w:r>
      <w:r w:rsidRPr="00F04CA2">
        <w:rPr>
          <w:rFonts w:ascii="Segoe UI" w:hAnsi="Segoe UI" w:cs="Segoe UI"/>
        </w:rPr>
        <w:t>обратиться</w:t>
      </w:r>
      <w:r w:rsidRPr="00957F03">
        <w:rPr>
          <w:rFonts w:ascii="Segoe UI" w:hAnsi="Segoe UI" w:cs="Segoe UI"/>
          <w:b/>
        </w:rPr>
        <w:t xml:space="preserve"> в исполком</w:t>
      </w:r>
      <w:r>
        <w:rPr>
          <w:rFonts w:ascii="Segoe UI" w:hAnsi="Segoe UI" w:cs="Segoe UI"/>
        </w:rPr>
        <w:t xml:space="preserve"> с целью оформления права собственности на земельный участок и гараж в порядке «гаражной</w:t>
      </w:r>
      <w:proofErr w:type="gramEnd"/>
      <w:r>
        <w:rPr>
          <w:rFonts w:ascii="Segoe UI" w:hAnsi="Segoe UI" w:cs="Segoe UI"/>
        </w:rPr>
        <w:t xml:space="preserve"> амнистии». </w:t>
      </w:r>
      <w:r w:rsidR="00957F03">
        <w:rPr>
          <w:rFonts w:ascii="Segoe UI" w:hAnsi="Segoe UI" w:cs="Segoe UI"/>
        </w:rPr>
        <w:t xml:space="preserve"> Если же свидетельство о праве на наследство на имущество умершего не </w:t>
      </w:r>
      <w:r w:rsidR="00957F03">
        <w:rPr>
          <w:rFonts w:ascii="Segoe UI" w:hAnsi="Segoe UI" w:cs="Segoe UI"/>
        </w:rPr>
        <w:lastRenderedPageBreak/>
        <w:t xml:space="preserve">оформлялось, тогда для того, чтобы воспользоваться правом бесплатного получения участка под гаражом в собственность, необходимо решить вопрос с оформлением права </w:t>
      </w:r>
      <w:r w:rsidR="00F04CA2">
        <w:rPr>
          <w:rFonts w:ascii="Segoe UI" w:hAnsi="Segoe UI" w:cs="Segoe UI"/>
        </w:rPr>
        <w:t xml:space="preserve">собственности </w:t>
      </w:r>
      <w:r w:rsidR="00957F03">
        <w:rPr>
          <w:rFonts w:ascii="Segoe UI" w:hAnsi="Segoe UI" w:cs="Segoe UI"/>
        </w:rPr>
        <w:t>на гараж на наследников в нотариальном или судебном порядке.</w:t>
      </w:r>
    </w:p>
    <w:p w:rsidR="008D36B1" w:rsidRPr="00E91CBA" w:rsidRDefault="000766B1" w:rsidP="008D36B1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Вопрос: </w:t>
      </w:r>
      <w:r w:rsidR="008D36B1" w:rsidRPr="00E91CBA">
        <w:rPr>
          <w:rFonts w:ascii="Segoe UI" w:hAnsi="Segoe UI" w:cs="Segoe UI"/>
          <w:b/>
          <w:sz w:val="24"/>
          <w:szCs w:val="24"/>
        </w:rPr>
        <w:t>У меня есть гараж в ГСК, который имеет общие стены с соседними гаражами. Могу ли я его оформить как здание, или он является помещением и как здание его не оформить?</w:t>
      </w:r>
    </w:p>
    <w:p w:rsidR="008D36B1" w:rsidRPr="00E70C26" w:rsidRDefault="000766B1" w:rsidP="008D36B1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0766B1">
        <w:rPr>
          <w:rFonts w:ascii="Segoe UI" w:hAnsi="Segoe UI" w:cs="Segoe UI"/>
          <w:b/>
          <w:sz w:val="24"/>
          <w:szCs w:val="24"/>
        </w:rPr>
        <w:t>Ответ:</w:t>
      </w:r>
      <w:r>
        <w:rPr>
          <w:rFonts w:ascii="Segoe UI" w:hAnsi="Segoe UI" w:cs="Segoe UI"/>
          <w:sz w:val="24"/>
          <w:szCs w:val="24"/>
        </w:rPr>
        <w:t xml:space="preserve"> </w:t>
      </w:r>
      <w:r w:rsidR="008D36B1" w:rsidRPr="00E70C26">
        <w:rPr>
          <w:rFonts w:ascii="Segoe UI" w:hAnsi="Segoe UI" w:cs="Segoe UI"/>
          <w:sz w:val="24"/>
          <w:szCs w:val="24"/>
        </w:rPr>
        <w:t xml:space="preserve">Согласно </w:t>
      </w:r>
      <w:r w:rsidR="00957F03">
        <w:rPr>
          <w:rFonts w:ascii="Segoe UI" w:hAnsi="Segoe UI" w:cs="Segoe UI"/>
          <w:sz w:val="24"/>
          <w:szCs w:val="24"/>
        </w:rPr>
        <w:t xml:space="preserve">положениям Закона «о гаражной амнистии» </w:t>
      </w:r>
      <w:r w:rsidR="008D36B1" w:rsidRPr="00E70C26">
        <w:rPr>
          <w:rFonts w:ascii="Segoe UI" w:hAnsi="Segoe UI" w:cs="Segoe UI"/>
          <w:sz w:val="24"/>
          <w:szCs w:val="24"/>
        </w:rPr>
        <w:t>одноэтажные гаражи, которые блокированы общими стенами с другими одноэтажными гаражами, сведения о которых внесены в Единый государственный реестр недвижимости как о помещениях в здании или сооружении, признаются самостоятельными зданиями. Таким образом, вы можете оформить свой гараж как здание.</w:t>
      </w:r>
      <w:r w:rsidR="00957F03">
        <w:rPr>
          <w:rFonts w:ascii="Segoe UI" w:hAnsi="Segoe UI" w:cs="Segoe UI"/>
          <w:sz w:val="24"/>
          <w:szCs w:val="24"/>
        </w:rPr>
        <w:t xml:space="preserve"> Если же гараж уже был поставлен на государственный кадастровый учет как помещение, то можно обратиться в </w:t>
      </w:r>
      <w:proofErr w:type="spellStart"/>
      <w:r w:rsidR="00957F03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957F03">
        <w:rPr>
          <w:rFonts w:ascii="Segoe UI" w:hAnsi="Segoe UI" w:cs="Segoe UI"/>
          <w:sz w:val="24"/>
          <w:szCs w:val="24"/>
        </w:rPr>
        <w:t xml:space="preserve"> с заявлением об изменении вида объекта с «помещение» на «здание», при этом представлять новый технический план не потребуется.</w:t>
      </w:r>
    </w:p>
    <w:p w:rsidR="008D36B1" w:rsidRDefault="008D36B1" w:rsidP="008F17E1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</w:p>
    <w:p w:rsidR="006076DD" w:rsidRDefault="006076DD" w:rsidP="006076DD">
      <w:pPr>
        <w:spacing w:after="1" w:line="220" w:lineRule="atLeast"/>
        <w:jc w:val="both"/>
      </w:pPr>
    </w:p>
    <w:p w:rsidR="006076DD" w:rsidRDefault="006076DD" w:rsidP="006076DD">
      <w:pPr>
        <w:spacing w:before="120"/>
        <w:jc w:val="both"/>
        <w:rPr>
          <w:rFonts w:ascii="Segoe UI" w:hAnsi="Segoe UI" w:cs="Segoe UI"/>
          <w:sz w:val="24"/>
          <w:szCs w:val="24"/>
        </w:rPr>
      </w:pPr>
    </w:p>
    <w:p w:rsidR="006076DD" w:rsidRDefault="006076DD" w:rsidP="008F17E1">
      <w:pPr>
        <w:spacing w:before="120"/>
        <w:jc w:val="both"/>
        <w:rPr>
          <w:rFonts w:ascii="Segoe UI" w:hAnsi="Segoe UI" w:cs="Segoe UI"/>
          <w:sz w:val="24"/>
          <w:szCs w:val="24"/>
        </w:rPr>
      </w:pPr>
    </w:p>
    <w:p w:rsidR="00421654" w:rsidRPr="008F17E1" w:rsidRDefault="00421654" w:rsidP="008F17E1">
      <w:pPr>
        <w:spacing w:before="120"/>
        <w:jc w:val="both"/>
        <w:rPr>
          <w:rFonts w:ascii="Segoe UI" w:hAnsi="Segoe UI" w:cs="Segoe UI"/>
          <w:sz w:val="24"/>
          <w:szCs w:val="24"/>
        </w:rPr>
      </w:pPr>
    </w:p>
    <w:p w:rsidR="008F17E1" w:rsidRPr="008F17E1" w:rsidRDefault="008F17E1" w:rsidP="008F17E1">
      <w:pPr>
        <w:spacing w:before="120"/>
        <w:jc w:val="both"/>
        <w:rPr>
          <w:rFonts w:ascii="Segoe UI" w:hAnsi="Segoe UI" w:cs="Segoe UI"/>
          <w:sz w:val="24"/>
          <w:szCs w:val="24"/>
        </w:rPr>
      </w:pPr>
    </w:p>
    <w:p w:rsidR="00421654" w:rsidRDefault="00421654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B649E" w:rsidRDefault="00AB649E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Контакты для СМИ</w:t>
      </w: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 xml:space="preserve">Пресс-служба </w:t>
      </w:r>
      <w:proofErr w:type="spellStart"/>
      <w:r w:rsidRPr="002079EB">
        <w:rPr>
          <w:rFonts w:ascii="Segoe UI" w:hAnsi="Segoe UI" w:cs="Segoe UI"/>
          <w:sz w:val="20"/>
          <w:szCs w:val="20"/>
        </w:rPr>
        <w:t>Росреестра</w:t>
      </w:r>
      <w:proofErr w:type="spellEnd"/>
      <w:r w:rsidRPr="002079EB">
        <w:rPr>
          <w:rFonts w:ascii="Segoe UI" w:hAnsi="Segoe UI" w:cs="Segoe UI"/>
          <w:sz w:val="20"/>
          <w:szCs w:val="20"/>
        </w:rPr>
        <w:t xml:space="preserve"> Татарстана </w:t>
      </w:r>
    </w:p>
    <w:p w:rsidR="00A31F73" w:rsidRPr="002079EB" w:rsidRDefault="00A31F73" w:rsidP="00A31F73">
      <w:pPr>
        <w:tabs>
          <w:tab w:val="left" w:pos="10246"/>
        </w:tabs>
        <w:spacing w:after="0"/>
        <w:jc w:val="right"/>
        <w:rPr>
          <w:rFonts w:ascii="Segoe UI" w:hAnsi="Segoe UI" w:cs="Segoe UI"/>
          <w:sz w:val="20"/>
        </w:rPr>
      </w:pPr>
      <w:r w:rsidRPr="002079EB">
        <w:rPr>
          <w:rFonts w:ascii="Segoe UI" w:hAnsi="Segoe UI" w:cs="Segoe UI"/>
          <w:sz w:val="20"/>
        </w:rPr>
        <w:t xml:space="preserve">255-25-80 – </w:t>
      </w:r>
      <w:proofErr w:type="spellStart"/>
      <w:r w:rsidRPr="002079EB">
        <w:rPr>
          <w:rFonts w:ascii="Segoe UI" w:hAnsi="Segoe UI" w:cs="Segoe UI"/>
          <w:sz w:val="20"/>
        </w:rPr>
        <w:t>Галиуллина</w:t>
      </w:r>
      <w:proofErr w:type="spellEnd"/>
      <w:r w:rsidRPr="002079EB">
        <w:rPr>
          <w:rFonts w:ascii="Segoe UI" w:hAnsi="Segoe UI" w:cs="Segoe UI"/>
          <w:sz w:val="20"/>
        </w:rPr>
        <w:t xml:space="preserve"> Галина</w:t>
      </w: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</w:p>
    <w:p w:rsidR="003171D2" w:rsidRDefault="00A31F73" w:rsidP="00421654">
      <w:pPr>
        <w:spacing w:before="12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 w:rsidRPr="00CE6FC1">
        <w:t xml:space="preserve">                                                                                                                                                               </w:t>
      </w:r>
      <w:hyperlink r:id="rId9" w:history="1">
        <w:r w:rsidRPr="00A95917">
          <w:rPr>
            <w:rStyle w:val="a3"/>
            <w:rFonts w:ascii="Segoe UI" w:hAnsi="Segoe UI" w:cs="Segoe UI"/>
            <w:sz w:val="20"/>
            <w:szCs w:val="20"/>
          </w:rPr>
          <w:t>https://rosreestr.tatarstan.ru</w:t>
        </w:r>
      </w:hyperlink>
    </w:p>
    <w:sectPr w:rsidR="003171D2" w:rsidSect="00A3135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36C" w:rsidRDefault="00B5436C" w:rsidP="00331386">
      <w:pPr>
        <w:spacing w:after="0" w:line="240" w:lineRule="auto"/>
      </w:pPr>
      <w:r>
        <w:separator/>
      </w:r>
    </w:p>
  </w:endnote>
  <w:endnote w:type="continuationSeparator" w:id="1">
    <w:p w:rsidR="00B5436C" w:rsidRDefault="00B5436C" w:rsidP="0033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36C" w:rsidRDefault="00B5436C" w:rsidP="00331386">
      <w:pPr>
        <w:spacing w:after="0" w:line="240" w:lineRule="auto"/>
      </w:pPr>
      <w:r>
        <w:separator/>
      </w:r>
    </w:p>
  </w:footnote>
  <w:footnote w:type="continuationSeparator" w:id="1">
    <w:p w:rsidR="00B5436C" w:rsidRDefault="00B5436C" w:rsidP="0033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15D"/>
    <w:multiLevelType w:val="multilevel"/>
    <w:tmpl w:val="74CE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F1343"/>
    <w:multiLevelType w:val="multilevel"/>
    <w:tmpl w:val="6F1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B03AC"/>
    <w:multiLevelType w:val="multilevel"/>
    <w:tmpl w:val="207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8634B"/>
    <w:multiLevelType w:val="multilevel"/>
    <w:tmpl w:val="346E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A7135"/>
    <w:multiLevelType w:val="multilevel"/>
    <w:tmpl w:val="BC52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1F5578"/>
    <w:rsid w:val="00003A6E"/>
    <w:rsid w:val="0002717B"/>
    <w:rsid w:val="00051EC3"/>
    <w:rsid w:val="00060C95"/>
    <w:rsid w:val="00067354"/>
    <w:rsid w:val="00074D08"/>
    <w:rsid w:val="000766B1"/>
    <w:rsid w:val="00085FD2"/>
    <w:rsid w:val="000A7205"/>
    <w:rsid w:val="000E75F0"/>
    <w:rsid w:val="00112E07"/>
    <w:rsid w:val="001204BE"/>
    <w:rsid w:val="00134D53"/>
    <w:rsid w:val="00140784"/>
    <w:rsid w:val="00156FA1"/>
    <w:rsid w:val="00184244"/>
    <w:rsid w:val="00184270"/>
    <w:rsid w:val="001A00D6"/>
    <w:rsid w:val="001E5ACC"/>
    <w:rsid w:val="001F0ABA"/>
    <w:rsid w:val="001F2E73"/>
    <w:rsid w:val="001F5578"/>
    <w:rsid w:val="002015FE"/>
    <w:rsid w:val="00214F8D"/>
    <w:rsid w:val="00231FC2"/>
    <w:rsid w:val="002345CB"/>
    <w:rsid w:val="00235D1B"/>
    <w:rsid w:val="00261E86"/>
    <w:rsid w:val="002A7F78"/>
    <w:rsid w:val="002B0832"/>
    <w:rsid w:val="002F6A2E"/>
    <w:rsid w:val="003063EF"/>
    <w:rsid w:val="003171D2"/>
    <w:rsid w:val="00325D3F"/>
    <w:rsid w:val="00325F8D"/>
    <w:rsid w:val="00330A91"/>
    <w:rsid w:val="00331386"/>
    <w:rsid w:val="00336D65"/>
    <w:rsid w:val="00350C62"/>
    <w:rsid w:val="00353798"/>
    <w:rsid w:val="00372314"/>
    <w:rsid w:val="003763B2"/>
    <w:rsid w:val="00377568"/>
    <w:rsid w:val="003B49B1"/>
    <w:rsid w:val="003B6085"/>
    <w:rsid w:val="003B6CA0"/>
    <w:rsid w:val="003C0183"/>
    <w:rsid w:val="003C11D9"/>
    <w:rsid w:val="003C296B"/>
    <w:rsid w:val="003C6BE9"/>
    <w:rsid w:val="003D0C55"/>
    <w:rsid w:val="003E4713"/>
    <w:rsid w:val="003F2E2A"/>
    <w:rsid w:val="003F5C87"/>
    <w:rsid w:val="00404509"/>
    <w:rsid w:val="00405A9F"/>
    <w:rsid w:val="00421654"/>
    <w:rsid w:val="00427A1A"/>
    <w:rsid w:val="00450D00"/>
    <w:rsid w:val="00453CB1"/>
    <w:rsid w:val="00457249"/>
    <w:rsid w:val="004726DF"/>
    <w:rsid w:val="00474D81"/>
    <w:rsid w:val="004B07EE"/>
    <w:rsid w:val="004C0217"/>
    <w:rsid w:val="004C12E0"/>
    <w:rsid w:val="004C583B"/>
    <w:rsid w:val="004D49B6"/>
    <w:rsid w:val="00515A0F"/>
    <w:rsid w:val="00520FDD"/>
    <w:rsid w:val="005242BC"/>
    <w:rsid w:val="005356ED"/>
    <w:rsid w:val="0057563D"/>
    <w:rsid w:val="00586A20"/>
    <w:rsid w:val="005A0E3C"/>
    <w:rsid w:val="005A74AD"/>
    <w:rsid w:val="005E2924"/>
    <w:rsid w:val="005E5AD6"/>
    <w:rsid w:val="005E6EDE"/>
    <w:rsid w:val="006076DD"/>
    <w:rsid w:val="00611403"/>
    <w:rsid w:val="00612A08"/>
    <w:rsid w:val="00650CB3"/>
    <w:rsid w:val="00681F17"/>
    <w:rsid w:val="00685F32"/>
    <w:rsid w:val="00687CD7"/>
    <w:rsid w:val="00693210"/>
    <w:rsid w:val="006B1103"/>
    <w:rsid w:val="006B1255"/>
    <w:rsid w:val="006B14DC"/>
    <w:rsid w:val="006C463E"/>
    <w:rsid w:val="006D15EE"/>
    <w:rsid w:val="007350D4"/>
    <w:rsid w:val="00744820"/>
    <w:rsid w:val="00747C73"/>
    <w:rsid w:val="007560FA"/>
    <w:rsid w:val="00763318"/>
    <w:rsid w:val="00771AAC"/>
    <w:rsid w:val="00781071"/>
    <w:rsid w:val="00790218"/>
    <w:rsid w:val="007911AD"/>
    <w:rsid w:val="007B28A0"/>
    <w:rsid w:val="007C1B35"/>
    <w:rsid w:val="007C52CA"/>
    <w:rsid w:val="007E5069"/>
    <w:rsid w:val="007F268F"/>
    <w:rsid w:val="007F3806"/>
    <w:rsid w:val="007F4825"/>
    <w:rsid w:val="008053AD"/>
    <w:rsid w:val="0080670A"/>
    <w:rsid w:val="00815073"/>
    <w:rsid w:val="00822378"/>
    <w:rsid w:val="00825503"/>
    <w:rsid w:val="00830F08"/>
    <w:rsid w:val="00862AF1"/>
    <w:rsid w:val="00866C39"/>
    <w:rsid w:val="008A20B1"/>
    <w:rsid w:val="008A6292"/>
    <w:rsid w:val="008D36B1"/>
    <w:rsid w:val="008D7FCE"/>
    <w:rsid w:val="008F17E1"/>
    <w:rsid w:val="009069CD"/>
    <w:rsid w:val="009201DD"/>
    <w:rsid w:val="009208FB"/>
    <w:rsid w:val="009403E0"/>
    <w:rsid w:val="00957F03"/>
    <w:rsid w:val="00964533"/>
    <w:rsid w:val="009B5752"/>
    <w:rsid w:val="009B5ABA"/>
    <w:rsid w:val="009C24B1"/>
    <w:rsid w:val="009C43DB"/>
    <w:rsid w:val="009C44B9"/>
    <w:rsid w:val="009C488B"/>
    <w:rsid w:val="009D1043"/>
    <w:rsid w:val="009D38B4"/>
    <w:rsid w:val="009E658C"/>
    <w:rsid w:val="009F73F0"/>
    <w:rsid w:val="00A00302"/>
    <w:rsid w:val="00A14D85"/>
    <w:rsid w:val="00A3135F"/>
    <w:rsid w:val="00A31F73"/>
    <w:rsid w:val="00A52B8A"/>
    <w:rsid w:val="00A8058B"/>
    <w:rsid w:val="00A85D46"/>
    <w:rsid w:val="00A8686E"/>
    <w:rsid w:val="00AA73B7"/>
    <w:rsid w:val="00AB625E"/>
    <w:rsid w:val="00AB649E"/>
    <w:rsid w:val="00AC51DA"/>
    <w:rsid w:val="00AD5E40"/>
    <w:rsid w:val="00AE4212"/>
    <w:rsid w:val="00AE5042"/>
    <w:rsid w:val="00B200EA"/>
    <w:rsid w:val="00B227C4"/>
    <w:rsid w:val="00B24E00"/>
    <w:rsid w:val="00B36BA9"/>
    <w:rsid w:val="00B47343"/>
    <w:rsid w:val="00B50604"/>
    <w:rsid w:val="00B5436C"/>
    <w:rsid w:val="00B55DF4"/>
    <w:rsid w:val="00B6073E"/>
    <w:rsid w:val="00B636DF"/>
    <w:rsid w:val="00B82510"/>
    <w:rsid w:val="00B90D63"/>
    <w:rsid w:val="00BB00C9"/>
    <w:rsid w:val="00BF2B9B"/>
    <w:rsid w:val="00C054FC"/>
    <w:rsid w:val="00C6368D"/>
    <w:rsid w:val="00C66B13"/>
    <w:rsid w:val="00C767F7"/>
    <w:rsid w:val="00C8466D"/>
    <w:rsid w:val="00CA1711"/>
    <w:rsid w:val="00CC2D76"/>
    <w:rsid w:val="00CC41DF"/>
    <w:rsid w:val="00CC5E30"/>
    <w:rsid w:val="00CC5F9C"/>
    <w:rsid w:val="00CE6FC1"/>
    <w:rsid w:val="00D211F4"/>
    <w:rsid w:val="00D24402"/>
    <w:rsid w:val="00D34EF2"/>
    <w:rsid w:val="00D55828"/>
    <w:rsid w:val="00D75D08"/>
    <w:rsid w:val="00D91B2E"/>
    <w:rsid w:val="00D93476"/>
    <w:rsid w:val="00D93F5A"/>
    <w:rsid w:val="00D949F5"/>
    <w:rsid w:val="00DF3ACD"/>
    <w:rsid w:val="00DF62EA"/>
    <w:rsid w:val="00E20D39"/>
    <w:rsid w:val="00E43CA6"/>
    <w:rsid w:val="00E61B4F"/>
    <w:rsid w:val="00E70C26"/>
    <w:rsid w:val="00E80997"/>
    <w:rsid w:val="00E84E1A"/>
    <w:rsid w:val="00E91CBA"/>
    <w:rsid w:val="00EA43BF"/>
    <w:rsid w:val="00EB36DA"/>
    <w:rsid w:val="00EC681B"/>
    <w:rsid w:val="00ED66D3"/>
    <w:rsid w:val="00EE3E35"/>
    <w:rsid w:val="00F03A4C"/>
    <w:rsid w:val="00F04CA2"/>
    <w:rsid w:val="00F27DE9"/>
    <w:rsid w:val="00F56690"/>
    <w:rsid w:val="00F61995"/>
    <w:rsid w:val="00F6275D"/>
    <w:rsid w:val="00F64246"/>
    <w:rsid w:val="00F862ED"/>
    <w:rsid w:val="00F957DE"/>
    <w:rsid w:val="00FB5626"/>
    <w:rsid w:val="00FC7B4C"/>
    <w:rsid w:val="00FD0FD0"/>
    <w:rsid w:val="00FE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E"/>
  </w:style>
  <w:style w:type="paragraph" w:styleId="1">
    <w:name w:val="heading 1"/>
    <w:basedOn w:val="a"/>
    <w:link w:val="10"/>
    <w:uiPriority w:val="9"/>
    <w:qFormat/>
    <w:rsid w:val="0007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4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74D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D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74D08"/>
    <w:rPr>
      <w:b/>
      <w:bCs/>
    </w:rPr>
  </w:style>
  <w:style w:type="character" w:customStyle="1" w:styleId="createdate">
    <w:name w:val="createdate"/>
    <w:basedOn w:val="a0"/>
    <w:rsid w:val="00074D08"/>
  </w:style>
  <w:style w:type="character" w:styleId="a6">
    <w:name w:val="Emphasis"/>
    <w:basedOn w:val="a0"/>
    <w:uiPriority w:val="20"/>
    <w:qFormat/>
    <w:rsid w:val="00074D08"/>
    <w:rPr>
      <w:i/>
      <w:iCs/>
    </w:rPr>
  </w:style>
  <w:style w:type="paragraph" w:customStyle="1" w:styleId="paragraph">
    <w:name w:val="paragraph"/>
    <w:basedOn w:val="a"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mgsource">
    <w:name w:val="article-img__source"/>
    <w:basedOn w:val="a0"/>
    <w:rsid w:val="003063EF"/>
  </w:style>
  <w:style w:type="paragraph" w:customStyle="1" w:styleId="b-articletext">
    <w:name w:val="b-article__text"/>
    <w:basedOn w:val="a"/>
    <w:rsid w:val="0033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direct-speech">
    <w:name w:val="ts-direct-speech"/>
    <w:basedOn w:val="a0"/>
    <w:rsid w:val="00331386"/>
  </w:style>
  <w:style w:type="paragraph" w:styleId="a7">
    <w:name w:val="header"/>
    <w:basedOn w:val="a"/>
    <w:link w:val="a8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386"/>
  </w:style>
  <w:style w:type="paragraph" w:styleId="a9">
    <w:name w:val="footer"/>
    <w:basedOn w:val="a"/>
    <w:link w:val="aa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386"/>
  </w:style>
  <w:style w:type="character" w:customStyle="1" w:styleId="30">
    <w:name w:val="Заголовок 3 Знак"/>
    <w:basedOn w:val="a0"/>
    <w:link w:val="3"/>
    <w:uiPriority w:val="9"/>
    <w:semiHidden/>
    <w:rsid w:val="002B08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t">
    <w:name w:val="cat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8D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1"/>
    <w:basedOn w:val="a0"/>
    <w:rsid w:val="008D7FCE"/>
  </w:style>
  <w:style w:type="character" w:customStyle="1" w:styleId="author">
    <w:name w:val="author"/>
    <w:basedOn w:val="a0"/>
    <w:rsid w:val="008D7FCE"/>
  </w:style>
  <w:style w:type="paragraph" w:customStyle="1" w:styleId="interview-question">
    <w:name w:val="interview-question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view-answer">
    <w:name w:val="interview-answer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2"/>
    <w:basedOn w:val="a0"/>
    <w:rsid w:val="00B24E00"/>
  </w:style>
  <w:style w:type="character" w:customStyle="1" w:styleId="h-span-bold">
    <w:name w:val="h-span-bold"/>
    <w:basedOn w:val="a0"/>
    <w:rsid w:val="00B24E00"/>
  </w:style>
  <w:style w:type="paragraph" w:customStyle="1" w:styleId="text-lead">
    <w:name w:val="text-lead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D91B2E"/>
  </w:style>
  <w:style w:type="paragraph" w:customStyle="1" w:styleId="22">
    <w:name w:val="Дата2"/>
    <w:basedOn w:val="a"/>
    <w:rsid w:val="007C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38B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C2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8F17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905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9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47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2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20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80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5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5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4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68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5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70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19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4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758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48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841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8479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37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97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5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17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2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5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49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6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490">
              <w:marLeft w:val="-2670"/>
              <w:marRight w:val="10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088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69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1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06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552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37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472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53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8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82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6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20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769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8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6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2393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7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034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7992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5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15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939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923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9019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8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449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8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320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264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6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51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56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488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877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982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85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29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4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174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56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6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6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15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2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9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9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872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45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61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7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5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4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0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255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6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6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181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9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2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79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6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5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0008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7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9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2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99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6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52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48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3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98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50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1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1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4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3357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0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952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945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74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7612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5441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967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0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08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052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110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15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430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364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AB33-291F-49A3-88F8-AFAF82DF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RadyginaOV</cp:lastModifiedBy>
  <cp:revision>10</cp:revision>
  <cp:lastPrinted>2021-09-10T07:24:00Z</cp:lastPrinted>
  <dcterms:created xsi:type="dcterms:W3CDTF">2021-09-09T14:38:00Z</dcterms:created>
  <dcterms:modified xsi:type="dcterms:W3CDTF">2021-09-10T07:37:00Z</dcterms:modified>
</cp:coreProperties>
</file>